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CF57D7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CF57D7">
        <w:rPr>
          <w:rFonts w:ascii="Tahoma" w:hAnsi="Tahoma" w:cs="Tahoma"/>
          <w:color w:val="008000"/>
          <w:sz w:val="28"/>
          <w:szCs w:val="28"/>
        </w:rPr>
        <w:t>Introduction to Computer Networking</w:t>
      </w:r>
      <w:r w:rsidR="00D00175">
        <w:rPr>
          <w:rFonts w:ascii="Tahoma" w:hAnsi="Tahoma" w:cs="Tahoma"/>
          <w:color w:val="008000"/>
          <w:sz w:val="28"/>
          <w:szCs w:val="28"/>
        </w:rPr>
        <w:t xml:space="preserve">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B51765">
        <w:rPr>
          <w:rFonts w:ascii="Tahoma" w:eastAsia="Batang" w:hAnsi="Tahoma" w:cs="Tahoma"/>
          <w:color w:val="008000"/>
          <w:sz w:val="28"/>
          <w:szCs w:val="28"/>
        </w:rPr>
        <w:t>2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Aug 2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564FB3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Syllabus, 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Aug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>Aug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58344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 Oct 1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Oct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8344E">
              <w:rPr>
                <w:rFonts w:ascii="Tahoma" w:hAnsi="Tahoma" w:cs="Tahoma"/>
                <w:sz w:val="20"/>
                <w:szCs w:val="20"/>
              </w:rPr>
              <w:t>Oct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Oct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564FB3" w:rsidRDefault="00564FB3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64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58344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Nov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>Nov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58344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58344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58344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58344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7F0A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Dec 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58344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EC50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58344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65E5C"/>
    <w:rsid w:val="00181540"/>
    <w:rsid w:val="001B76CF"/>
    <w:rsid w:val="00213E51"/>
    <w:rsid w:val="00255C21"/>
    <w:rsid w:val="002A25C4"/>
    <w:rsid w:val="002E05BE"/>
    <w:rsid w:val="002F2A27"/>
    <w:rsid w:val="00357EB3"/>
    <w:rsid w:val="00394CD2"/>
    <w:rsid w:val="00397555"/>
    <w:rsid w:val="00403E6F"/>
    <w:rsid w:val="00436890"/>
    <w:rsid w:val="0045316A"/>
    <w:rsid w:val="00465EC2"/>
    <w:rsid w:val="0048315C"/>
    <w:rsid w:val="00564FB3"/>
    <w:rsid w:val="00576CD8"/>
    <w:rsid w:val="005809D1"/>
    <w:rsid w:val="0058344E"/>
    <w:rsid w:val="005B2990"/>
    <w:rsid w:val="00642895"/>
    <w:rsid w:val="00701571"/>
    <w:rsid w:val="007C067E"/>
    <w:rsid w:val="007F0ADB"/>
    <w:rsid w:val="007F2F53"/>
    <w:rsid w:val="007F4113"/>
    <w:rsid w:val="007F7666"/>
    <w:rsid w:val="00805EB2"/>
    <w:rsid w:val="008110E7"/>
    <w:rsid w:val="008327FD"/>
    <w:rsid w:val="00881D7D"/>
    <w:rsid w:val="008D6196"/>
    <w:rsid w:val="0099185E"/>
    <w:rsid w:val="00A01E39"/>
    <w:rsid w:val="00AD590C"/>
    <w:rsid w:val="00AE4E22"/>
    <w:rsid w:val="00B176C5"/>
    <w:rsid w:val="00B401EF"/>
    <w:rsid w:val="00B51765"/>
    <w:rsid w:val="00B669D8"/>
    <w:rsid w:val="00B907CC"/>
    <w:rsid w:val="00C31078"/>
    <w:rsid w:val="00CB4AD4"/>
    <w:rsid w:val="00CF45C7"/>
    <w:rsid w:val="00CF4F78"/>
    <w:rsid w:val="00CF57D7"/>
    <w:rsid w:val="00D00175"/>
    <w:rsid w:val="00D514FF"/>
    <w:rsid w:val="00D77A05"/>
    <w:rsid w:val="00D940F0"/>
    <w:rsid w:val="00E8520F"/>
    <w:rsid w:val="00EC5025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Hwajung Lee</cp:lastModifiedBy>
  <cp:revision>3</cp:revision>
  <dcterms:created xsi:type="dcterms:W3CDTF">2012-08-23T22:01:00Z</dcterms:created>
  <dcterms:modified xsi:type="dcterms:W3CDTF">2012-08-23T22:02:00Z</dcterms:modified>
</cp:coreProperties>
</file>