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5A" w:rsidRDefault="0089445A"/>
    <w:p w:rsidR="00AC59B1" w:rsidRPr="0089445A" w:rsidRDefault="0089445A" w:rsidP="0089445A">
      <w:pPr>
        <w:jc w:val="center"/>
        <w:rPr>
          <w:b/>
          <w:sz w:val="36"/>
          <w:szCs w:val="36"/>
        </w:rPr>
      </w:pPr>
      <w:r w:rsidRPr="0089445A">
        <w:rPr>
          <w:b/>
          <w:sz w:val="36"/>
          <w:szCs w:val="36"/>
          <w:highlight w:val="yellow"/>
        </w:rPr>
        <w:t>IPv6</w:t>
      </w:r>
    </w:p>
    <w:p w:rsidR="0089445A" w:rsidRDefault="0089445A"/>
    <w:p w:rsidR="00BB4C91" w:rsidRPr="00BB4C91" w:rsidRDefault="00BB4C91">
      <w:pPr>
        <w:rPr>
          <w:b/>
          <w:sz w:val="32"/>
        </w:rPr>
      </w:pPr>
      <w:r w:rsidRPr="00BB4C91">
        <w:rPr>
          <w:b/>
          <w:sz w:val="32"/>
        </w:rPr>
        <w:t>IPv6 link-local vs. unique local vs. global addresses</w:t>
      </w:r>
    </w:p>
    <w:p w:rsidR="00BB4C91" w:rsidRPr="0089445A" w:rsidRDefault="00140B2A">
      <w:pPr>
        <w:rPr>
          <w:rFonts w:ascii="Arial" w:hAnsi="Arial" w:cs="Arial"/>
          <w:bCs/>
          <w:color w:val="000000"/>
          <w:shd w:val="clear" w:color="auto" w:fill="FFFFFF"/>
        </w:rPr>
      </w:pPr>
      <w:hyperlink r:id="rId5" w:history="1">
        <w:r w:rsidR="00BB4C91" w:rsidRPr="00BB4C91">
          <w:rPr>
            <w:rStyle w:val="Hyperlink"/>
            <w:rFonts w:ascii="Arial" w:hAnsi="Arial" w:cs="Arial"/>
            <w:bCs/>
            <w:shd w:val="clear" w:color="auto" w:fill="FFFFFF"/>
          </w:rPr>
          <w:t>http://www.cisco.com/c/en/us/td/docs/voice_ip_comm/cucm/srnd/ipv6/ipv6srnd/basics.html</w:t>
        </w:r>
      </w:hyperlink>
    </w:p>
    <w:p w:rsidR="0089445A" w:rsidRDefault="0089445A">
      <w:pPr>
        <w:rPr>
          <w:rFonts w:ascii="Arial" w:hAnsi="Arial" w:cs="Arial"/>
          <w:b/>
          <w:bCs/>
          <w:color w:val="000000"/>
          <w:sz w:val="32"/>
          <w:szCs w:val="32"/>
          <w:shd w:val="clear" w:color="auto" w:fill="FFFFFF"/>
        </w:rPr>
      </w:pPr>
    </w:p>
    <w:p w:rsidR="00F81C63" w:rsidRDefault="00F81C63">
      <w:r>
        <w:rPr>
          <w:rFonts w:ascii="Arial" w:hAnsi="Arial" w:cs="Arial"/>
          <w:b/>
          <w:bCs/>
          <w:color w:val="000000"/>
          <w:sz w:val="32"/>
          <w:szCs w:val="32"/>
          <w:shd w:val="clear" w:color="auto" w:fill="FFFFFF"/>
        </w:rPr>
        <w:t>Why does my PC have so many IPv6 addresses and what can I do about it?</w:t>
      </w:r>
    </w:p>
    <w:p w:rsidR="00F81C63" w:rsidRDefault="00140B2A">
      <w:hyperlink r:id="rId6" w:history="1">
        <w:r w:rsidR="00F81C63" w:rsidRPr="0078666D">
          <w:rPr>
            <w:rStyle w:val="Hyperlink"/>
          </w:rPr>
          <w:t>http://www.cabrillo.edu/~rgraziani/cis116/SLAAC-Stateless-StatefulDHCPv6.htm</w:t>
        </w:r>
      </w:hyperlink>
    </w:p>
    <w:p w:rsidR="00F81C63" w:rsidRDefault="00F81C63"/>
    <w:p w:rsidR="00EE25F4" w:rsidRDefault="00EE25F4"/>
    <w:p w:rsidR="001F598E" w:rsidRDefault="001F598E" w:rsidP="001F598E">
      <w:pPr>
        <w:pStyle w:val="Heading1"/>
        <w:shd w:val="clear" w:color="auto" w:fill="F6F6F6"/>
        <w:spacing w:before="0"/>
        <w:rPr>
          <w:rFonts w:ascii="Arial" w:hAnsi="Arial" w:cs="Arial"/>
          <w:color w:val="333333"/>
          <w:sz w:val="27"/>
          <w:szCs w:val="27"/>
        </w:rPr>
      </w:pPr>
      <w:r>
        <w:rPr>
          <w:rFonts w:ascii="Arial" w:hAnsi="Arial" w:cs="Arial"/>
          <w:b/>
          <w:bCs/>
          <w:color w:val="333333"/>
          <w:sz w:val="27"/>
          <w:szCs w:val="27"/>
        </w:rPr>
        <w:t>IPv6 Address Configuration</w:t>
      </w:r>
    </w:p>
    <w:p w:rsidR="00F81C63" w:rsidRDefault="00140B2A">
      <w:hyperlink r:id="rId7" w:history="1">
        <w:r w:rsidR="001F598E" w:rsidRPr="0094026D">
          <w:rPr>
            <w:rStyle w:val="Hyperlink"/>
          </w:rPr>
          <w:t>http://www.freeccnastudyguide.com/study-guides/ccna/ch13/13-2-ipv6-address-configuration/</w:t>
        </w:r>
      </w:hyperlink>
    </w:p>
    <w:p w:rsidR="001F598E" w:rsidRDefault="001F598E"/>
    <w:p w:rsidR="00EE25F4" w:rsidRDefault="00EE25F4"/>
    <w:p w:rsidR="00EE25F4" w:rsidRDefault="00140B2A" w:rsidP="00EE25F4">
      <w:pPr>
        <w:pStyle w:val="Heading1"/>
        <w:shd w:val="clear" w:color="auto" w:fill="FFFFFF"/>
        <w:spacing w:before="0"/>
        <w:rPr>
          <w:rFonts w:ascii="Arial" w:hAnsi="Arial" w:cs="Arial"/>
          <w:color w:val="242729"/>
          <w:sz w:val="33"/>
          <w:szCs w:val="33"/>
        </w:rPr>
      </w:pPr>
      <w:hyperlink r:id="rId8" w:history="1">
        <w:r w:rsidR="00EE25F4">
          <w:rPr>
            <w:rStyle w:val="Hyperlink"/>
            <w:rFonts w:ascii="Arial" w:hAnsi="Arial" w:cs="Arial"/>
            <w:b/>
            <w:bCs/>
            <w:color w:val="242729"/>
            <w:bdr w:val="none" w:sz="0" w:space="0" w:color="auto" w:frame="1"/>
          </w:rPr>
          <w:t>Why is there a percent sign '%' in the IPv6 address?</w:t>
        </w:r>
      </w:hyperlink>
    </w:p>
    <w:p w:rsidR="00EE25F4" w:rsidRDefault="00140B2A" w:rsidP="00EE25F4">
      <w:pPr>
        <w:pStyle w:val="NormalWeb"/>
        <w:shd w:val="clear" w:color="auto" w:fill="FFFFFF"/>
        <w:spacing w:before="0" w:beforeAutospacing="0" w:after="240" w:afterAutospacing="0"/>
        <w:rPr>
          <w:rFonts w:ascii="Arial" w:hAnsi="Arial" w:cs="Arial"/>
          <w:color w:val="242729"/>
          <w:sz w:val="23"/>
          <w:szCs w:val="23"/>
        </w:rPr>
      </w:pPr>
      <w:hyperlink r:id="rId9" w:history="1">
        <w:r w:rsidR="00EE25F4" w:rsidRPr="00FA5008">
          <w:rPr>
            <w:rStyle w:val="Hyperlink"/>
            <w:rFonts w:ascii="Arial" w:hAnsi="Arial" w:cs="Arial"/>
            <w:sz w:val="23"/>
            <w:szCs w:val="23"/>
          </w:rPr>
          <w:t>http://superuser.com/questions/99746/why-is-there-a-percent-sign-in-the-ipv6-address</w:t>
        </w:r>
      </w:hyperlink>
    </w:p>
    <w:p w:rsidR="00EE25F4" w:rsidRDefault="00EE25F4" w:rsidP="0089445A">
      <w:pPr>
        <w:pStyle w:val="NormalWeb"/>
        <w:shd w:val="clear" w:color="auto" w:fill="FFFFFF"/>
        <w:spacing w:before="0" w:beforeAutospacing="0" w:after="240" w:afterAutospacing="0"/>
        <w:ind w:left="720"/>
        <w:rPr>
          <w:rFonts w:ascii="Arial" w:hAnsi="Arial" w:cs="Arial"/>
          <w:color w:val="242729"/>
          <w:sz w:val="23"/>
          <w:szCs w:val="23"/>
        </w:rPr>
      </w:pPr>
      <w:r>
        <w:rPr>
          <w:rFonts w:ascii="Arial" w:hAnsi="Arial" w:cs="Arial"/>
          <w:color w:val="242729"/>
          <w:sz w:val="23"/>
          <w:szCs w:val="23"/>
        </w:rPr>
        <w:t>The number after the '%' is the scope ID.</w:t>
      </w:r>
    </w:p>
    <w:p w:rsidR="00EE25F4" w:rsidRDefault="00EE25F4" w:rsidP="0089445A">
      <w:pPr>
        <w:pStyle w:val="NormalWeb"/>
        <w:shd w:val="clear" w:color="auto" w:fill="FFFFFF"/>
        <w:spacing w:before="0" w:beforeAutospacing="0" w:after="240" w:afterAutospacing="0"/>
        <w:ind w:left="720"/>
        <w:rPr>
          <w:rFonts w:ascii="Arial" w:hAnsi="Arial" w:cs="Arial"/>
          <w:color w:val="242729"/>
          <w:sz w:val="23"/>
          <w:szCs w:val="23"/>
        </w:rPr>
      </w:pPr>
      <w:r>
        <w:rPr>
          <w:rFonts w:ascii="Arial" w:hAnsi="Arial" w:cs="Arial"/>
          <w:color w:val="242729"/>
          <w:sz w:val="23"/>
          <w:szCs w:val="23"/>
        </w:rPr>
        <w:t>IPv6 defines at least three reachability scopes for addresses:</w:t>
      </w:r>
    </w:p>
    <w:p w:rsidR="00EE25F4" w:rsidRDefault="00EE25F4" w:rsidP="0089445A">
      <w:pPr>
        <w:pStyle w:val="NormalWeb"/>
        <w:numPr>
          <w:ilvl w:val="0"/>
          <w:numId w:val="1"/>
        </w:numPr>
        <w:shd w:val="clear" w:color="auto" w:fill="FFFFFF"/>
        <w:tabs>
          <w:tab w:val="clear" w:pos="720"/>
          <w:tab w:val="num" w:pos="1440"/>
        </w:tabs>
        <w:spacing w:before="0" w:beforeAutospacing="0" w:after="0" w:afterAutospacing="0"/>
        <w:ind w:left="1170"/>
        <w:rPr>
          <w:rFonts w:ascii="Arial" w:hAnsi="Arial" w:cs="Arial"/>
          <w:color w:val="242729"/>
          <w:sz w:val="23"/>
          <w:szCs w:val="23"/>
        </w:rPr>
      </w:pPr>
      <w:r>
        <w:rPr>
          <w:rFonts w:ascii="Arial" w:hAnsi="Arial" w:cs="Arial"/>
          <w:color w:val="242729"/>
          <w:sz w:val="23"/>
          <w:szCs w:val="23"/>
        </w:rPr>
        <w:t>Globally addressable. This is an IPv6 address given to you by your ISP. It is available to use on the public Internet.</w:t>
      </w:r>
    </w:p>
    <w:p w:rsidR="00EE25F4" w:rsidRDefault="00EE25F4" w:rsidP="0089445A">
      <w:pPr>
        <w:pStyle w:val="NormalWeb"/>
        <w:numPr>
          <w:ilvl w:val="0"/>
          <w:numId w:val="1"/>
        </w:numPr>
        <w:shd w:val="clear" w:color="auto" w:fill="FFFFFF"/>
        <w:tabs>
          <w:tab w:val="clear" w:pos="720"/>
          <w:tab w:val="num" w:pos="1440"/>
        </w:tabs>
        <w:spacing w:before="0" w:beforeAutospacing="0" w:after="0" w:afterAutospacing="0"/>
        <w:ind w:left="1170"/>
        <w:rPr>
          <w:rFonts w:ascii="Arial" w:hAnsi="Arial" w:cs="Arial"/>
          <w:color w:val="242729"/>
          <w:sz w:val="23"/>
          <w:szCs w:val="23"/>
        </w:rPr>
      </w:pPr>
      <w:r>
        <w:rPr>
          <w:rFonts w:ascii="Arial" w:hAnsi="Arial" w:cs="Arial"/>
          <w:color w:val="242729"/>
          <w:sz w:val="23"/>
          <w:szCs w:val="23"/>
        </w:rPr>
        <w:t>Link-local. This is similar to the 169.254.X.X range. It is an address that a computer assigns itself in order to facilitate local communications. These addresses don't get routed around on the public Internet because they're not globally unique.</w:t>
      </w:r>
    </w:p>
    <w:p w:rsidR="00EE25F4" w:rsidRDefault="00EE25F4" w:rsidP="0089445A">
      <w:pPr>
        <w:pStyle w:val="NormalWeb"/>
        <w:numPr>
          <w:ilvl w:val="0"/>
          <w:numId w:val="1"/>
        </w:numPr>
        <w:shd w:val="clear" w:color="auto" w:fill="FFFFFF"/>
        <w:tabs>
          <w:tab w:val="clear" w:pos="720"/>
          <w:tab w:val="num" w:pos="1440"/>
        </w:tabs>
        <w:spacing w:before="0" w:beforeAutospacing="0" w:after="0" w:afterAutospacing="0"/>
        <w:ind w:left="1170"/>
        <w:rPr>
          <w:rFonts w:ascii="Arial" w:hAnsi="Arial" w:cs="Arial"/>
          <w:color w:val="242729"/>
          <w:sz w:val="23"/>
          <w:szCs w:val="23"/>
        </w:rPr>
      </w:pPr>
      <w:r>
        <w:rPr>
          <w:rFonts w:ascii="Arial" w:hAnsi="Arial" w:cs="Arial"/>
          <w:color w:val="242729"/>
          <w:sz w:val="23"/>
          <w:szCs w:val="23"/>
        </w:rPr>
        <w:t xml:space="preserve">Node-local. This is an address that identifies the local interface, similar to 127.0.0.1. Basically, this is the </w:t>
      </w:r>
      <w:proofErr w:type="gramStart"/>
      <w:r>
        <w:rPr>
          <w:rFonts w:ascii="Arial" w:hAnsi="Arial" w:cs="Arial"/>
          <w:color w:val="242729"/>
          <w:sz w:val="23"/>
          <w:szCs w:val="23"/>
        </w:rPr>
        <w:t>address ::</w:t>
      </w:r>
      <w:proofErr w:type="gramEnd"/>
      <w:r>
        <w:rPr>
          <w:rFonts w:ascii="Arial" w:hAnsi="Arial" w:cs="Arial"/>
          <w:color w:val="242729"/>
          <w:sz w:val="23"/>
          <w:szCs w:val="23"/>
        </w:rPr>
        <w:t>1.</w:t>
      </w:r>
    </w:p>
    <w:p w:rsidR="00EE25F4" w:rsidRDefault="00140B2A" w:rsidP="0089445A">
      <w:pPr>
        <w:pStyle w:val="NormalWeb"/>
        <w:shd w:val="clear" w:color="auto" w:fill="FFFFFF"/>
        <w:spacing w:before="0" w:beforeAutospacing="0" w:after="0" w:afterAutospacing="0"/>
        <w:ind w:left="720"/>
        <w:rPr>
          <w:rFonts w:ascii="Arial" w:hAnsi="Arial" w:cs="Arial"/>
          <w:color w:val="242729"/>
          <w:sz w:val="23"/>
          <w:szCs w:val="23"/>
        </w:rPr>
      </w:pPr>
      <w:hyperlink r:id="rId10" w:history="1">
        <w:r w:rsidR="00EE25F4">
          <w:rPr>
            <w:rStyle w:val="Hyperlink"/>
            <w:rFonts w:ascii="Arial" w:hAnsi="Arial" w:cs="Arial"/>
            <w:color w:val="50AEC6"/>
            <w:sz w:val="23"/>
            <w:szCs w:val="23"/>
            <w:bdr w:val="none" w:sz="0" w:space="0" w:color="auto" w:frame="1"/>
          </w:rPr>
          <w:t>Microsoft has published this article describing IPv6 addressing</w:t>
        </w:r>
      </w:hyperlink>
      <w:r w:rsidR="00EE25F4">
        <w:rPr>
          <w:rFonts w:ascii="Arial" w:hAnsi="Arial" w:cs="Arial"/>
          <w:color w:val="242729"/>
          <w:sz w:val="23"/>
          <w:szCs w:val="23"/>
        </w:rPr>
        <w:t>, which is the least-confusing article I found. The article indicates that the presence of a scope ID in your address means it is a</w:t>
      </w:r>
      <w:r w:rsidR="00EE25F4">
        <w:rPr>
          <w:rStyle w:val="apple-converted-space"/>
          <w:rFonts w:ascii="Arial" w:eastAsiaTheme="majorEastAsia" w:hAnsi="Arial" w:cs="Arial"/>
          <w:color w:val="242729"/>
          <w:sz w:val="23"/>
          <w:szCs w:val="23"/>
        </w:rPr>
        <w:t> </w:t>
      </w:r>
      <w:hyperlink r:id="rId11" w:history="1">
        <w:r w:rsidR="00EE25F4">
          <w:rPr>
            <w:rStyle w:val="Hyperlink"/>
            <w:rFonts w:ascii="Arial" w:hAnsi="Arial" w:cs="Arial"/>
            <w:color w:val="50AEC6"/>
            <w:sz w:val="23"/>
            <w:szCs w:val="23"/>
            <w:bdr w:val="none" w:sz="0" w:space="0" w:color="auto" w:frame="1"/>
          </w:rPr>
          <w:t>link-local address</w:t>
        </w:r>
      </w:hyperlink>
      <w:r w:rsidR="00EE25F4">
        <w:rPr>
          <w:rFonts w:ascii="Arial" w:hAnsi="Arial" w:cs="Arial"/>
          <w:color w:val="242729"/>
          <w:sz w:val="23"/>
          <w:szCs w:val="23"/>
        </w:rPr>
        <w:t>. You can also tell it is link-local because the address begins with</w:t>
      </w:r>
      <w:r w:rsidR="00EE25F4">
        <w:rPr>
          <w:rStyle w:val="apple-converted-space"/>
          <w:rFonts w:ascii="Arial" w:eastAsiaTheme="majorEastAsia" w:hAnsi="Arial" w:cs="Arial"/>
          <w:color w:val="242729"/>
          <w:sz w:val="23"/>
          <w:szCs w:val="23"/>
        </w:rPr>
        <w:t> </w:t>
      </w:r>
      <w:r w:rsidR="00EE25F4">
        <w:rPr>
          <w:rStyle w:val="HTMLCode"/>
          <w:rFonts w:ascii="Consolas" w:hAnsi="Consolas" w:cs="Consolas"/>
          <w:color w:val="242729"/>
          <w:bdr w:val="none" w:sz="0" w:space="0" w:color="auto" w:frame="1"/>
          <w:shd w:val="clear" w:color="auto" w:fill="EFF0F1"/>
        </w:rPr>
        <w:t>fe80</w:t>
      </w:r>
      <w:r w:rsidR="00EE25F4">
        <w:rPr>
          <w:rFonts w:ascii="Arial" w:hAnsi="Arial" w:cs="Arial"/>
          <w:color w:val="242729"/>
          <w:sz w:val="23"/>
          <w:szCs w:val="23"/>
        </w:rPr>
        <w:t>.</w:t>
      </w:r>
    </w:p>
    <w:p w:rsidR="00EE25F4" w:rsidRDefault="00EE25F4" w:rsidP="0089445A">
      <w:pPr>
        <w:pStyle w:val="NormalWeb"/>
        <w:shd w:val="clear" w:color="auto" w:fill="FFFFFF"/>
        <w:spacing w:before="0" w:beforeAutospacing="0" w:after="0" w:afterAutospacing="0"/>
        <w:ind w:left="720"/>
        <w:rPr>
          <w:rFonts w:ascii="Arial" w:hAnsi="Arial" w:cs="Arial"/>
          <w:color w:val="242729"/>
          <w:sz w:val="23"/>
          <w:szCs w:val="23"/>
        </w:rPr>
      </w:pPr>
      <w:r>
        <w:rPr>
          <w:rFonts w:ascii="Arial" w:hAnsi="Arial" w:cs="Arial"/>
          <w:color w:val="242729"/>
          <w:sz w:val="23"/>
          <w:szCs w:val="23"/>
        </w:rPr>
        <w:lastRenderedPageBreak/>
        <w:t>Clear, simply-understood information on this topic seems to be rare, so I'm putting the rest of this together based on my best understanding of</w:t>
      </w:r>
      <w:r>
        <w:rPr>
          <w:rStyle w:val="apple-converted-space"/>
          <w:rFonts w:ascii="Arial" w:eastAsiaTheme="majorEastAsia" w:hAnsi="Arial" w:cs="Arial"/>
          <w:color w:val="242729"/>
          <w:sz w:val="23"/>
          <w:szCs w:val="23"/>
        </w:rPr>
        <w:t> </w:t>
      </w:r>
      <w:hyperlink r:id="rId12" w:history="1">
        <w:r>
          <w:rPr>
            <w:rStyle w:val="Hyperlink"/>
            <w:rFonts w:ascii="Arial" w:hAnsi="Arial" w:cs="Arial"/>
            <w:color w:val="50AEC6"/>
            <w:sz w:val="23"/>
            <w:szCs w:val="23"/>
            <w:bdr w:val="none" w:sz="0" w:space="0" w:color="auto" w:frame="1"/>
          </w:rPr>
          <w:t>RFC 4007</w:t>
        </w:r>
      </w:hyperlink>
      <w:r>
        <w:rPr>
          <w:rStyle w:val="apple-converted-space"/>
          <w:rFonts w:ascii="Arial" w:eastAsiaTheme="majorEastAsia" w:hAnsi="Arial" w:cs="Arial"/>
          <w:color w:val="242729"/>
          <w:sz w:val="23"/>
          <w:szCs w:val="23"/>
        </w:rPr>
        <w:t> </w:t>
      </w:r>
      <w:r>
        <w:rPr>
          <w:rFonts w:ascii="Arial" w:hAnsi="Arial" w:cs="Arial"/>
          <w:color w:val="242729"/>
          <w:sz w:val="23"/>
          <w:szCs w:val="23"/>
        </w:rPr>
        <w:t>and the other information out there.</w:t>
      </w:r>
    </w:p>
    <w:p w:rsidR="00EE25F4" w:rsidRDefault="00EE25F4" w:rsidP="0089445A">
      <w:pPr>
        <w:pStyle w:val="NormalWeb"/>
        <w:shd w:val="clear" w:color="auto" w:fill="FFFFFF"/>
        <w:spacing w:before="0" w:beforeAutospacing="0" w:after="240" w:afterAutospacing="0"/>
        <w:ind w:left="720"/>
        <w:rPr>
          <w:rFonts w:ascii="Arial" w:hAnsi="Arial" w:cs="Arial"/>
          <w:color w:val="242729"/>
          <w:sz w:val="23"/>
          <w:szCs w:val="23"/>
        </w:rPr>
      </w:pPr>
      <w:r>
        <w:rPr>
          <w:rFonts w:ascii="Arial" w:hAnsi="Arial" w:cs="Arial"/>
          <w:color w:val="242729"/>
          <w:sz w:val="23"/>
          <w:szCs w:val="23"/>
        </w:rPr>
        <w:t>A computer can have multiple link-local addresses, each with a different scope. The scope ID indicates which scope the address is for. For example, imagine the scenario of a computer with two NICs, each with a link-local address on different networks. If you try to send something to another address beginning with fe80, how will the computer know which NIC to send out on? The scope ID appears to be the solution for this.</w:t>
      </w:r>
    </w:p>
    <w:p w:rsidR="00EE25F4" w:rsidRDefault="00EE25F4"/>
    <w:p w:rsidR="0089445A" w:rsidRPr="00AC1980" w:rsidRDefault="0089445A">
      <w:pPr>
        <w:rPr>
          <w:rFonts w:ascii="Arial" w:hAnsi="Arial" w:cs="Arial"/>
          <w:b/>
          <w:color w:val="000000"/>
          <w:sz w:val="21"/>
          <w:szCs w:val="21"/>
          <w:shd w:val="clear" w:color="auto" w:fill="FFFFFF"/>
        </w:rPr>
      </w:pPr>
      <w:proofErr w:type="gramStart"/>
      <w:r w:rsidRPr="00AC1980">
        <w:rPr>
          <w:rFonts w:ascii="Arial" w:hAnsi="Arial" w:cs="Arial"/>
          <w:b/>
          <w:color w:val="000000"/>
          <w:sz w:val="21"/>
          <w:szCs w:val="21"/>
          <w:shd w:val="clear" w:color="auto" w:fill="FFFFFF"/>
        </w:rPr>
        <w:t>show</w:t>
      </w:r>
      <w:proofErr w:type="gramEnd"/>
      <w:r w:rsidRPr="00AC1980">
        <w:rPr>
          <w:rFonts w:ascii="Arial" w:hAnsi="Arial" w:cs="Arial"/>
          <w:b/>
          <w:color w:val="000000"/>
          <w:sz w:val="21"/>
          <w:szCs w:val="21"/>
          <w:shd w:val="clear" w:color="auto" w:fill="FFFFFF"/>
        </w:rPr>
        <w:t xml:space="preserve"> ipv6 route Field Descriptions</w:t>
      </w:r>
    </w:p>
    <w:p w:rsidR="0089445A" w:rsidRDefault="0089445A">
      <w:pPr>
        <w:rPr>
          <w:rFonts w:ascii="Arial" w:hAnsi="Arial" w:cs="Arial"/>
          <w:color w:val="000000"/>
          <w:sz w:val="21"/>
          <w:szCs w:val="21"/>
          <w:shd w:val="clear" w:color="auto" w:fill="FFFFFF"/>
        </w:rPr>
      </w:pPr>
      <w:hyperlink r:id="rId13" w:history="1">
        <w:r w:rsidRPr="00631571">
          <w:rPr>
            <w:rStyle w:val="Hyperlink"/>
            <w:rFonts w:ascii="Arial" w:hAnsi="Arial" w:cs="Arial"/>
            <w:sz w:val="21"/>
            <w:szCs w:val="21"/>
            <w:shd w:val="clear" w:color="auto" w:fill="FFFFFF"/>
          </w:rPr>
          <w:t>http://www.cisco.com/c/en/us/td/docs/ios/ipv6/command/reference/ipv6_book/ipv6_16.html</w:t>
        </w:r>
      </w:hyperlink>
      <w:r>
        <w:rPr>
          <w:rFonts w:ascii="Arial" w:hAnsi="Arial" w:cs="Arial"/>
          <w:color w:val="000000"/>
          <w:sz w:val="21"/>
          <w:szCs w:val="21"/>
          <w:shd w:val="clear" w:color="auto" w:fill="FFFFFF"/>
        </w:rPr>
        <w:t xml:space="preserve"> </w:t>
      </w:r>
    </w:p>
    <w:p w:rsidR="0089445A" w:rsidRPr="0089445A" w:rsidRDefault="0089445A" w:rsidP="0089445A">
      <w:pPr>
        <w:pStyle w:val="pb1body1"/>
        <w:spacing w:before="90" w:beforeAutospacing="0" w:after="90" w:afterAutospacing="0" w:line="336" w:lineRule="atLeast"/>
        <w:ind w:left="720"/>
        <w:textAlignment w:val="baseline"/>
        <w:rPr>
          <w:rFonts w:ascii="inherit" w:hAnsi="inherit" w:cs="Arial"/>
          <w:color w:val="58585B"/>
          <w:sz w:val="21"/>
          <w:szCs w:val="21"/>
        </w:rPr>
      </w:pPr>
      <w:r>
        <w:rPr>
          <w:rFonts w:ascii="Arial" w:hAnsi="Arial" w:cs="Arial"/>
          <w:color w:val="000000"/>
          <w:sz w:val="21"/>
          <w:szCs w:val="21"/>
          <w:shd w:val="clear" w:color="auto" w:fill="FFFFFF"/>
        </w:rPr>
        <w:t xml:space="preserve">[200/0] </w:t>
      </w:r>
      <w:r w:rsidRPr="0089445A">
        <w:rPr>
          <w:rFonts w:ascii="inherit" w:hAnsi="inherit" w:cs="Arial"/>
          <w:color w:val="58585B"/>
          <w:sz w:val="21"/>
          <w:szCs w:val="21"/>
        </w:rPr>
        <w:br/>
        <w:t xml:space="preserve">The first number in the brackets is the </w:t>
      </w:r>
      <w:r w:rsidRPr="0089445A">
        <w:rPr>
          <w:rFonts w:ascii="inherit" w:hAnsi="inherit" w:cs="Arial"/>
          <w:color w:val="58585B"/>
          <w:sz w:val="21"/>
          <w:szCs w:val="21"/>
          <w:highlight w:val="yellow"/>
        </w:rPr>
        <w:t>administrative distance</w:t>
      </w:r>
      <w:r w:rsidRPr="0089445A">
        <w:rPr>
          <w:rFonts w:ascii="inherit" w:hAnsi="inherit" w:cs="Arial"/>
          <w:color w:val="58585B"/>
          <w:sz w:val="21"/>
          <w:szCs w:val="21"/>
        </w:rPr>
        <w:t xml:space="preserve"> of the information source; the second number is </w:t>
      </w:r>
      <w:r w:rsidRPr="0089445A">
        <w:rPr>
          <w:rFonts w:ascii="inherit" w:hAnsi="inherit" w:cs="Arial"/>
          <w:color w:val="58585B"/>
          <w:sz w:val="21"/>
          <w:szCs w:val="21"/>
          <w:highlight w:val="yellow"/>
        </w:rPr>
        <w:t>the metric</w:t>
      </w:r>
      <w:r w:rsidRPr="0089445A">
        <w:rPr>
          <w:rFonts w:ascii="inherit" w:hAnsi="inherit" w:cs="Arial"/>
          <w:color w:val="58585B"/>
          <w:sz w:val="21"/>
          <w:szCs w:val="21"/>
        </w:rPr>
        <w:t xml:space="preserve"> for the route.</w:t>
      </w:r>
    </w:p>
    <w:p w:rsidR="0089445A" w:rsidRDefault="0089445A"/>
    <w:p w:rsidR="0089445A" w:rsidRDefault="0089445A"/>
    <w:p w:rsidR="00EE25F4" w:rsidRPr="0089445A" w:rsidRDefault="0089445A">
      <w:pPr>
        <w:rPr>
          <w:b/>
          <w:sz w:val="28"/>
          <w:szCs w:val="28"/>
        </w:rPr>
      </w:pPr>
      <w:r w:rsidRPr="0089445A">
        <w:rPr>
          <w:b/>
          <w:sz w:val="28"/>
          <w:szCs w:val="28"/>
        </w:rPr>
        <w:t>Administrative Distance</w:t>
      </w:r>
    </w:p>
    <w:p w:rsidR="0089445A" w:rsidRDefault="0089445A">
      <w:hyperlink r:id="rId14" w:history="1">
        <w:r w:rsidRPr="00631571">
          <w:rPr>
            <w:rStyle w:val="Hyperlink"/>
          </w:rPr>
          <w:t>http://www.cisco.com/c/en/us/support/docs/ip/border-gateway-protocol-bgp/15986-admin-distance.html</w:t>
        </w:r>
      </w:hyperlink>
    </w:p>
    <w:p w:rsidR="008B0631" w:rsidRPr="008B0631" w:rsidRDefault="008B0631" w:rsidP="008B0631">
      <w:pPr>
        <w:shd w:val="clear" w:color="auto" w:fill="FFFFFF"/>
        <w:spacing w:after="90" w:line="330" w:lineRule="atLeast"/>
        <w:ind w:left="720"/>
        <w:textAlignment w:val="baseline"/>
        <w:rPr>
          <w:rFonts w:ascii="Arial" w:eastAsia="Times New Roman" w:hAnsi="Arial" w:cs="Arial"/>
          <w:color w:val="58585B"/>
          <w:sz w:val="24"/>
          <w:szCs w:val="24"/>
        </w:rPr>
      </w:pPr>
      <w:bookmarkStart w:id="0" w:name="topic2"/>
      <w:r w:rsidRPr="008B0631">
        <w:rPr>
          <w:rFonts w:ascii="Arial" w:eastAsia="Times New Roman" w:hAnsi="Arial" w:cs="Arial"/>
          <w:color w:val="58585B"/>
          <w:sz w:val="24"/>
          <w:szCs w:val="24"/>
        </w:rPr>
        <w:t xml:space="preserve">Most routing protocols have </w:t>
      </w:r>
      <w:r w:rsidRPr="008B0631">
        <w:rPr>
          <w:rFonts w:ascii="Arial" w:eastAsia="Times New Roman" w:hAnsi="Arial" w:cs="Arial"/>
          <w:color w:val="58585B"/>
          <w:sz w:val="24"/>
          <w:szCs w:val="24"/>
          <w:highlight w:val="yellow"/>
        </w:rPr>
        <w:t>metric</w:t>
      </w:r>
      <w:r w:rsidRPr="008B0631">
        <w:rPr>
          <w:rFonts w:ascii="Arial" w:eastAsia="Times New Roman" w:hAnsi="Arial" w:cs="Arial"/>
          <w:color w:val="58585B"/>
          <w:sz w:val="24"/>
          <w:szCs w:val="24"/>
        </w:rPr>
        <w:t xml:space="preserve"> structures and algorithms that are not compatible with other protocols. In a network with multiple routing protocols, the exchange of route information and the capability to select the best path across the multiple protocols are critical.</w:t>
      </w:r>
    </w:p>
    <w:p w:rsidR="008B0631" w:rsidRPr="008B0631" w:rsidRDefault="008B0631" w:rsidP="008B0631">
      <w:pPr>
        <w:shd w:val="clear" w:color="auto" w:fill="FFFFFF"/>
        <w:spacing w:after="90" w:line="330" w:lineRule="atLeast"/>
        <w:ind w:left="720"/>
        <w:textAlignment w:val="baseline"/>
        <w:rPr>
          <w:rFonts w:ascii="Arial" w:eastAsia="Times New Roman" w:hAnsi="Arial" w:cs="Arial"/>
          <w:color w:val="58585B"/>
          <w:sz w:val="24"/>
          <w:szCs w:val="24"/>
        </w:rPr>
      </w:pPr>
      <w:r w:rsidRPr="008B0631">
        <w:rPr>
          <w:rFonts w:ascii="Arial" w:eastAsia="Times New Roman" w:hAnsi="Arial" w:cs="Arial"/>
          <w:color w:val="58585B"/>
          <w:sz w:val="24"/>
          <w:szCs w:val="24"/>
          <w:highlight w:val="yellow"/>
        </w:rPr>
        <w:t>Administrative distance</w:t>
      </w:r>
      <w:r w:rsidRPr="008B0631">
        <w:rPr>
          <w:rFonts w:ascii="Arial" w:eastAsia="Times New Roman" w:hAnsi="Arial" w:cs="Arial"/>
          <w:color w:val="58585B"/>
          <w:sz w:val="24"/>
          <w:szCs w:val="24"/>
        </w:rPr>
        <w:t xml:space="preserve"> is the feature that routers use in order to select the best path when there are two or more different routes to the same destination from two different routing protocols. Administrative distance defines the reliability of a routing protocol. Each routing protocol is prioritized in order of most to least reliable (believable) with the help of an administrative distance value.</w:t>
      </w:r>
    </w:p>
    <w:p w:rsidR="008B0631" w:rsidRDefault="008B0631" w:rsidP="0089445A">
      <w:pPr>
        <w:pStyle w:val="Heading3"/>
        <w:shd w:val="clear" w:color="auto" w:fill="FFFFFF"/>
        <w:spacing w:before="0" w:line="300" w:lineRule="atLeast"/>
        <w:ind w:left="720"/>
        <w:textAlignment w:val="baseline"/>
        <w:rPr>
          <w:rFonts w:ascii="inherit" w:hAnsi="inherit" w:cs="Arial"/>
          <w:b/>
          <w:bCs/>
          <w:color w:val="444444"/>
          <w:bdr w:val="none" w:sz="0" w:space="0" w:color="auto" w:frame="1"/>
        </w:rPr>
      </w:pPr>
    </w:p>
    <w:p w:rsidR="0089445A" w:rsidRDefault="0089445A" w:rsidP="0089445A">
      <w:pPr>
        <w:pStyle w:val="Heading3"/>
        <w:shd w:val="clear" w:color="auto" w:fill="FFFFFF"/>
        <w:spacing w:before="0" w:line="300" w:lineRule="atLeast"/>
        <w:ind w:left="720"/>
        <w:textAlignment w:val="baseline"/>
        <w:rPr>
          <w:rFonts w:ascii="Arial" w:hAnsi="Arial" w:cs="Arial"/>
          <w:color w:val="444444"/>
        </w:rPr>
      </w:pPr>
      <w:r>
        <w:rPr>
          <w:rFonts w:ascii="inherit" w:hAnsi="inherit" w:cs="Arial"/>
          <w:b/>
          <w:bCs/>
          <w:color w:val="444444"/>
          <w:bdr w:val="none" w:sz="0" w:space="0" w:color="auto" w:frame="1"/>
        </w:rPr>
        <w:t>Default Distance Value Table</w:t>
      </w:r>
      <w:bookmarkEnd w:id="0"/>
    </w:p>
    <w:p w:rsidR="0089445A" w:rsidRDefault="0089445A" w:rsidP="0089445A">
      <w:pPr>
        <w:pStyle w:val="NormalWeb"/>
        <w:shd w:val="clear" w:color="auto" w:fill="FFFFFF"/>
        <w:spacing w:before="0" w:beforeAutospacing="0" w:after="90" w:afterAutospacing="0" w:line="330" w:lineRule="atLeast"/>
        <w:ind w:left="720"/>
        <w:textAlignment w:val="baseline"/>
        <w:rPr>
          <w:rFonts w:ascii="Arial" w:hAnsi="Arial" w:cs="Arial"/>
          <w:color w:val="58585B"/>
        </w:rPr>
      </w:pPr>
      <w:r>
        <w:rPr>
          <w:rFonts w:ascii="Arial" w:hAnsi="Arial" w:cs="Arial"/>
          <w:color w:val="58585B"/>
        </w:rPr>
        <w:t>This table lists the administrative distance default values of the protocols that Cisco supports:</w:t>
      </w:r>
    </w:p>
    <w:tbl>
      <w:tblPr>
        <w:tblW w:w="4282" w:type="pct"/>
        <w:tblInd w:w="720" w:type="dxa"/>
        <w:shd w:val="clear" w:color="auto" w:fill="FFFFFF"/>
        <w:tblCellMar>
          <w:left w:w="0" w:type="dxa"/>
          <w:right w:w="0" w:type="dxa"/>
        </w:tblCellMar>
        <w:tblLook w:val="04A0" w:firstRow="1" w:lastRow="0" w:firstColumn="1" w:lastColumn="0" w:noHBand="0" w:noVBand="1"/>
      </w:tblPr>
      <w:tblGrid>
        <w:gridCol w:w="7012"/>
        <w:gridCol w:w="990"/>
      </w:tblGrid>
      <w:tr w:rsidR="0089445A" w:rsidTr="00EE6BEA">
        <w:tc>
          <w:tcPr>
            <w:tcW w:w="7012" w:type="dxa"/>
            <w:tcBorders>
              <w:top w:val="single" w:sz="6" w:space="0" w:color="CCCCCC"/>
              <w:left w:val="single" w:sz="6" w:space="0" w:color="CCCCCC"/>
              <w:bottom w:val="single" w:sz="12" w:space="0" w:color="CCCCCC"/>
              <w:right w:val="single" w:sz="6" w:space="0" w:color="CCCCCC"/>
            </w:tcBorders>
            <w:shd w:val="clear" w:color="auto" w:fill="E6E6E6"/>
            <w:tcMar>
              <w:top w:w="75" w:type="dxa"/>
              <w:left w:w="105" w:type="dxa"/>
              <w:bottom w:w="75" w:type="dxa"/>
              <w:right w:w="75" w:type="dxa"/>
            </w:tcMar>
            <w:vAlign w:val="bottom"/>
            <w:hideMark/>
          </w:tcPr>
          <w:p w:rsidR="0089445A" w:rsidRDefault="0089445A">
            <w:pPr>
              <w:jc w:val="center"/>
              <w:rPr>
                <w:rFonts w:ascii="inherit" w:hAnsi="inherit" w:cs="Arial"/>
                <w:b/>
                <w:bCs/>
                <w:color w:val="58585B"/>
              </w:rPr>
            </w:pPr>
            <w:r>
              <w:rPr>
                <w:rFonts w:ascii="inherit" w:hAnsi="inherit" w:cs="Arial"/>
                <w:b/>
                <w:bCs/>
                <w:color w:val="58585B"/>
              </w:rPr>
              <w:t>Route Source</w:t>
            </w:r>
          </w:p>
        </w:tc>
        <w:tc>
          <w:tcPr>
            <w:tcW w:w="990" w:type="dxa"/>
            <w:tcBorders>
              <w:top w:val="single" w:sz="6" w:space="0" w:color="CCCCCC"/>
              <w:left w:val="single" w:sz="6" w:space="0" w:color="CCCCCC"/>
              <w:bottom w:val="single" w:sz="12" w:space="0" w:color="CCCCCC"/>
              <w:right w:val="single" w:sz="6" w:space="0" w:color="CCCCCC"/>
            </w:tcBorders>
            <w:shd w:val="clear" w:color="auto" w:fill="E6E6E6"/>
            <w:tcMar>
              <w:top w:w="75" w:type="dxa"/>
              <w:left w:w="105" w:type="dxa"/>
              <w:bottom w:w="75" w:type="dxa"/>
              <w:right w:w="75" w:type="dxa"/>
            </w:tcMar>
            <w:vAlign w:val="bottom"/>
            <w:hideMark/>
          </w:tcPr>
          <w:p w:rsidR="0089445A" w:rsidRDefault="0089445A">
            <w:pPr>
              <w:jc w:val="center"/>
              <w:rPr>
                <w:rFonts w:ascii="inherit" w:hAnsi="inherit" w:cs="Arial"/>
                <w:b/>
                <w:bCs/>
                <w:color w:val="58585B"/>
              </w:rPr>
            </w:pPr>
            <w:r>
              <w:rPr>
                <w:rFonts w:ascii="inherit" w:hAnsi="inherit" w:cs="Arial"/>
                <w:b/>
                <w:bCs/>
                <w:color w:val="58585B"/>
              </w:rPr>
              <w:t>Default Distance Values</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lastRenderedPageBreak/>
              <w:t>Connected interface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Static route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1</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Enhanced Interior Gateway Routing Protocol (EIGRP) summary route</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5</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External Border Gateway Protocol (BGP)</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20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Internal EIGRP</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90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IGRP</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100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OSPF</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110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Intermediate System-to-Intermediate System (IS-IS)</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115</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Routing Information Protocol (RIP)</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120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Exterior Gateway Protocol (EGP)</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140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On Demand Routing (ODR)</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160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External EIGRP</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170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Internal BGP</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200</w:t>
            </w:r>
          </w:p>
        </w:tc>
      </w:tr>
      <w:tr w:rsidR="0089445A" w:rsidTr="00EE6BEA">
        <w:tc>
          <w:tcPr>
            <w:tcW w:w="70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Unknown*</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75" w:type="dxa"/>
            </w:tcMar>
            <w:vAlign w:val="bottom"/>
            <w:hideMark/>
          </w:tcPr>
          <w:p w:rsidR="0089445A" w:rsidRDefault="0089445A">
            <w:pPr>
              <w:rPr>
                <w:rFonts w:ascii="inherit" w:hAnsi="inherit" w:cs="Arial"/>
                <w:color w:val="58585B"/>
              </w:rPr>
            </w:pPr>
            <w:r>
              <w:rPr>
                <w:rFonts w:ascii="inherit" w:hAnsi="inherit" w:cs="Arial"/>
                <w:color w:val="58585B"/>
              </w:rPr>
              <w:t>255</w:t>
            </w:r>
          </w:p>
        </w:tc>
      </w:tr>
    </w:tbl>
    <w:p w:rsidR="0089445A" w:rsidRDefault="0089445A" w:rsidP="0089445A">
      <w:pPr>
        <w:pStyle w:val="NormalWeb"/>
        <w:shd w:val="clear" w:color="auto" w:fill="FFFFFF"/>
        <w:spacing w:before="0" w:beforeAutospacing="0" w:after="90" w:afterAutospacing="0" w:line="330" w:lineRule="atLeast"/>
        <w:ind w:left="720"/>
        <w:textAlignment w:val="baseline"/>
        <w:rPr>
          <w:rFonts w:ascii="Arial" w:hAnsi="Arial" w:cs="Arial"/>
          <w:color w:val="58585B"/>
        </w:rPr>
      </w:pPr>
      <w:r>
        <w:rPr>
          <w:rFonts w:ascii="Arial" w:hAnsi="Arial" w:cs="Arial"/>
          <w:color w:val="58585B"/>
        </w:rPr>
        <w:t>* If the administrative distance is 255, the router does not believe the source of that route and does not install the route in the routing table.</w:t>
      </w:r>
    </w:p>
    <w:p w:rsidR="0089445A" w:rsidRDefault="0089445A"/>
    <w:p w:rsidR="00453781" w:rsidRDefault="00453781"/>
    <w:p w:rsidR="00453781" w:rsidRPr="00453781" w:rsidRDefault="00453781" w:rsidP="0045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453781">
        <w:rPr>
          <w:rFonts w:ascii="Courier New" w:eastAsia="Times New Roman" w:hAnsi="Courier New" w:cs="Courier New"/>
          <w:b/>
          <w:color w:val="000000"/>
          <w:sz w:val="20"/>
          <w:szCs w:val="20"/>
        </w:rPr>
        <w:t>Solicited-Node multicast address</w:t>
      </w:r>
    </w:p>
    <w:p w:rsidR="00453781" w:rsidRDefault="00453781">
      <w:hyperlink r:id="rId15" w:history="1">
        <w:r w:rsidRPr="00631571">
          <w:rPr>
            <w:rStyle w:val="Hyperlink"/>
          </w:rPr>
          <w:t>https://tools.ietf.org/html/rfc4291</w:t>
        </w:r>
      </w:hyperlink>
      <w:r>
        <w:t xml:space="preserve"> </w:t>
      </w:r>
    </w:p>
    <w:p w:rsidR="00453781" w:rsidRDefault="00453781" w:rsidP="00453781">
      <w:pPr>
        <w:pStyle w:val="HTMLPreformatted"/>
        <w:rPr>
          <w:color w:val="000000"/>
        </w:rPr>
      </w:pPr>
      <w:r>
        <w:rPr>
          <w:color w:val="000000"/>
        </w:rPr>
        <w:br/>
      </w:r>
    </w:p>
    <w:p w:rsidR="00453781" w:rsidRDefault="00453781" w:rsidP="00453781">
      <w:pPr>
        <w:pStyle w:val="HTMLPreformatted"/>
        <w:rPr>
          <w:color w:val="000000"/>
        </w:rPr>
      </w:pPr>
      <w:r>
        <w:rPr>
          <w:color w:val="000000"/>
        </w:rPr>
        <w:t xml:space="preserve">      Solicited-Node Address:  FF02:0:0:0:0:1</w:t>
      </w:r>
      <w:proofErr w:type="gramStart"/>
      <w:r>
        <w:rPr>
          <w:color w:val="000000"/>
        </w:rPr>
        <w:t>:FFXX:XXXX</w:t>
      </w:r>
      <w:proofErr w:type="gramEnd"/>
    </w:p>
    <w:p w:rsidR="00453781" w:rsidRDefault="00453781" w:rsidP="00453781">
      <w:pPr>
        <w:pStyle w:val="HTMLPreformatted"/>
        <w:rPr>
          <w:color w:val="000000"/>
        </w:rPr>
      </w:pPr>
    </w:p>
    <w:p w:rsidR="00453781" w:rsidRDefault="00453781" w:rsidP="00453781">
      <w:pPr>
        <w:pStyle w:val="HTMLPreformatted"/>
        <w:rPr>
          <w:color w:val="000000"/>
        </w:rPr>
      </w:pPr>
      <w:r>
        <w:rPr>
          <w:color w:val="000000"/>
        </w:rPr>
        <w:t xml:space="preserve">   Solicited-Node multicast address are computed as a function of a</w:t>
      </w:r>
    </w:p>
    <w:p w:rsidR="00453781" w:rsidRDefault="00453781" w:rsidP="00453781">
      <w:pPr>
        <w:pStyle w:val="HTMLPreformatted"/>
        <w:rPr>
          <w:color w:val="000000"/>
        </w:rPr>
      </w:pPr>
      <w:r>
        <w:rPr>
          <w:color w:val="000000"/>
        </w:rPr>
        <w:t xml:space="preserve">   </w:t>
      </w:r>
      <w:proofErr w:type="gramStart"/>
      <w:r>
        <w:rPr>
          <w:color w:val="000000"/>
        </w:rPr>
        <w:t>node's</w:t>
      </w:r>
      <w:proofErr w:type="gramEnd"/>
      <w:r>
        <w:rPr>
          <w:color w:val="000000"/>
        </w:rPr>
        <w:t xml:space="preserve"> unicast and </w:t>
      </w:r>
      <w:proofErr w:type="spellStart"/>
      <w:r>
        <w:rPr>
          <w:color w:val="000000"/>
        </w:rPr>
        <w:t>anycast</w:t>
      </w:r>
      <w:proofErr w:type="spellEnd"/>
      <w:r>
        <w:rPr>
          <w:color w:val="000000"/>
        </w:rPr>
        <w:t xml:space="preserve"> addresses.  A Solicited-Node multicast</w:t>
      </w:r>
    </w:p>
    <w:p w:rsidR="00453781" w:rsidRDefault="00453781" w:rsidP="00453781">
      <w:pPr>
        <w:pStyle w:val="HTMLPreformatted"/>
        <w:rPr>
          <w:color w:val="000000"/>
        </w:rPr>
      </w:pPr>
      <w:r>
        <w:rPr>
          <w:color w:val="000000"/>
        </w:rPr>
        <w:t xml:space="preserve">   </w:t>
      </w:r>
      <w:proofErr w:type="gramStart"/>
      <w:r>
        <w:rPr>
          <w:color w:val="000000"/>
        </w:rPr>
        <w:t>address</w:t>
      </w:r>
      <w:proofErr w:type="gramEnd"/>
      <w:r>
        <w:rPr>
          <w:color w:val="000000"/>
        </w:rPr>
        <w:t xml:space="preserve"> is formed by taking the low-order 24 bits of an address</w:t>
      </w:r>
    </w:p>
    <w:p w:rsidR="00453781" w:rsidRDefault="00453781" w:rsidP="00453781">
      <w:pPr>
        <w:pStyle w:val="HTMLPreformatted"/>
        <w:rPr>
          <w:color w:val="000000"/>
        </w:rPr>
      </w:pPr>
      <w:r>
        <w:rPr>
          <w:color w:val="000000"/>
        </w:rPr>
        <w:t xml:space="preserve">   (</w:t>
      </w:r>
      <w:proofErr w:type="gramStart"/>
      <w:r>
        <w:rPr>
          <w:color w:val="000000"/>
        </w:rPr>
        <w:t>unicast</w:t>
      </w:r>
      <w:proofErr w:type="gramEnd"/>
      <w:r>
        <w:rPr>
          <w:color w:val="000000"/>
        </w:rPr>
        <w:t xml:space="preserve"> or </w:t>
      </w:r>
      <w:proofErr w:type="spellStart"/>
      <w:r>
        <w:rPr>
          <w:color w:val="000000"/>
        </w:rPr>
        <w:t>anycast</w:t>
      </w:r>
      <w:proofErr w:type="spellEnd"/>
      <w:r>
        <w:rPr>
          <w:color w:val="000000"/>
        </w:rPr>
        <w:t>) and appending those bits to the prefix</w:t>
      </w:r>
    </w:p>
    <w:p w:rsidR="00453781" w:rsidRDefault="00453781" w:rsidP="00453781">
      <w:pPr>
        <w:pStyle w:val="HTMLPreformatted"/>
        <w:rPr>
          <w:color w:val="000000"/>
        </w:rPr>
      </w:pPr>
      <w:r>
        <w:rPr>
          <w:color w:val="000000"/>
        </w:rPr>
        <w:t xml:space="preserve">   FF02:0:0:0:0:1:FF00:</w:t>
      </w:r>
      <w:proofErr w:type="gramStart"/>
      <w:r>
        <w:rPr>
          <w:color w:val="000000"/>
        </w:rPr>
        <w:t>:/</w:t>
      </w:r>
      <w:proofErr w:type="gramEnd"/>
      <w:r>
        <w:rPr>
          <w:color w:val="000000"/>
        </w:rPr>
        <w:t>104 resulting in a multicast address in the</w:t>
      </w:r>
    </w:p>
    <w:p w:rsidR="00453781" w:rsidRDefault="00453781" w:rsidP="00453781">
      <w:pPr>
        <w:pStyle w:val="HTMLPreformatted"/>
        <w:rPr>
          <w:color w:val="000000"/>
        </w:rPr>
      </w:pPr>
      <w:r>
        <w:rPr>
          <w:color w:val="000000"/>
        </w:rPr>
        <w:lastRenderedPageBreak/>
        <w:t xml:space="preserve">   </w:t>
      </w:r>
      <w:proofErr w:type="gramStart"/>
      <w:r>
        <w:rPr>
          <w:color w:val="000000"/>
        </w:rPr>
        <w:t>range</w:t>
      </w:r>
      <w:proofErr w:type="gramEnd"/>
    </w:p>
    <w:p w:rsidR="00453781" w:rsidRDefault="00453781" w:rsidP="00453781">
      <w:pPr>
        <w:pStyle w:val="HTMLPreformatted"/>
        <w:rPr>
          <w:color w:val="000000"/>
        </w:rPr>
      </w:pPr>
    </w:p>
    <w:p w:rsidR="00453781" w:rsidRDefault="00453781" w:rsidP="00453781">
      <w:pPr>
        <w:pStyle w:val="HTMLPreformatted"/>
        <w:rPr>
          <w:color w:val="000000"/>
        </w:rPr>
      </w:pPr>
      <w:r>
        <w:rPr>
          <w:color w:val="000000"/>
        </w:rPr>
        <w:t xml:space="preserve">         FF02:0:0:0:0:1:FF00:0000</w:t>
      </w:r>
    </w:p>
    <w:p w:rsidR="00453781" w:rsidRDefault="00453781" w:rsidP="00453781">
      <w:pPr>
        <w:pStyle w:val="HTMLPreformatted"/>
        <w:rPr>
          <w:color w:val="000000"/>
        </w:rPr>
      </w:pPr>
    </w:p>
    <w:p w:rsidR="00453781" w:rsidRDefault="00453781" w:rsidP="00453781">
      <w:pPr>
        <w:pStyle w:val="HTMLPreformatted"/>
        <w:rPr>
          <w:color w:val="000000"/>
        </w:rPr>
      </w:pPr>
      <w:r>
        <w:rPr>
          <w:color w:val="000000"/>
        </w:rPr>
        <w:t xml:space="preserve">   </w:t>
      </w:r>
      <w:proofErr w:type="gramStart"/>
      <w:r>
        <w:rPr>
          <w:color w:val="000000"/>
        </w:rPr>
        <w:t>to</w:t>
      </w:r>
      <w:proofErr w:type="gramEnd"/>
    </w:p>
    <w:p w:rsidR="00453781" w:rsidRDefault="00453781" w:rsidP="00453781">
      <w:pPr>
        <w:pStyle w:val="HTMLPreformatted"/>
        <w:rPr>
          <w:color w:val="000000"/>
        </w:rPr>
      </w:pPr>
    </w:p>
    <w:p w:rsidR="00453781" w:rsidRDefault="00453781" w:rsidP="00453781">
      <w:pPr>
        <w:pStyle w:val="HTMLPreformatted"/>
        <w:rPr>
          <w:color w:val="000000"/>
        </w:rPr>
      </w:pPr>
      <w:r>
        <w:rPr>
          <w:color w:val="000000"/>
        </w:rPr>
        <w:t xml:space="preserve">         FF02:0:0:0:0:1</w:t>
      </w:r>
      <w:proofErr w:type="gramStart"/>
      <w:r>
        <w:rPr>
          <w:color w:val="000000"/>
        </w:rPr>
        <w:t>:FFFF:FFFF</w:t>
      </w:r>
      <w:proofErr w:type="gramEnd"/>
    </w:p>
    <w:p w:rsidR="0089445A" w:rsidRDefault="0089445A">
      <w:bookmarkStart w:id="1" w:name="_GoBack"/>
      <w:bookmarkEnd w:id="1"/>
    </w:p>
    <w:p w:rsidR="00453781" w:rsidRDefault="00453781"/>
    <w:p w:rsidR="00453781" w:rsidRDefault="00453781"/>
    <w:p w:rsidR="00AC1980" w:rsidRPr="00140B2A" w:rsidRDefault="00AC1980">
      <w:pPr>
        <w:rPr>
          <w:b/>
        </w:rPr>
      </w:pPr>
      <w:r w:rsidRPr="00140B2A">
        <w:rPr>
          <w:b/>
        </w:rPr>
        <w:t>Multicast address</w:t>
      </w:r>
    </w:p>
    <w:p w:rsidR="00140B2A" w:rsidRDefault="00140B2A">
      <w:r>
        <w:t xml:space="preserve">IANA - </w:t>
      </w:r>
      <w:hyperlink r:id="rId16" w:history="1">
        <w:r w:rsidRPr="00631571">
          <w:rPr>
            <w:rStyle w:val="Hyperlink"/>
          </w:rPr>
          <w:t>http://www.iana.org/assignments/ipv6-multicast-addresses/ipv6-multicast-addresses.xhtml#link-local</w:t>
        </w:r>
      </w:hyperlink>
      <w:r>
        <w:t xml:space="preserve"> </w:t>
      </w:r>
    </w:p>
    <w:p w:rsidR="00AC1980" w:rsidRDefault="00140B2A">
      <w:r>
        <w:t xml:space="preserve">Wikipedia - </w:t>
      </w:r>
      <w:hyperlink r:id="rId17" w:history="1">
        <w:r w:rsidR="00453781" w:rsidRPr="00631571">
          <w:rPr>
            <w:rStyle w:val="Hyperlink"/>
          </w:rPr>
          <w:t>https://en.wikipedia.org/wiki/Multicast_address</w:t>
        </w:r>
      </w:hyperlink>
    </w:p>
    <w:p w:rsidR="00453781" w:rsidRDefault="00453781"/>
    <w:p w:rsidR="0089445A" w:rsidRDefault="0089445A"/>
    <w:p w:rsidR="0089445A" w:rsidRDefault="0089445A" w:rsidP="0089445A"/>
    <w:p w:rsidR="0089445A" w:rsidRPr="00F81C63" w:rsidRDefault="0089445A" w:rsidP="0089445A">
      <w:pPr>
        <w:shd w:val="clear" w:color="auto" w:fill="FFFFFF"/>
        <w:spacing w:before="150" w:after="0" w:line="300" w:lineRule="atLeast"/>
        <w:outlineLvl w:val="1"/>
        <w:rPr>
          <w:rFonts w:ascii="Verdana" w:eastAsia="Times New Roman" w:hAnsi="Verdana" w:cs="Times New Roman"/>
          <w:color w:val="2B5F27"/>
          <w:sz w:val="23"/>
          <w:szCs w:val="23"/>
        </w:rPr>
      </w:pPr>
      <w:r w:rsidRPr="00F81C63">
        <w:rPr>
          <w:rFonts w:ascii="Verdana" w:eastAsia="Times New Roman" w:hAnsi="Verdana" w:cs="Times New Roman"/>
          <w:color w:val="2B5F27"/>
          <w:sz w:val="23"/>
          <w:szCs w:val="23"/>
        </w:rPr>
        <w:t>NAT and PAT - What's the Difference?</w:t>
      </w:r>
    </w:p>
    <w:p w:rsidR="0089445A" w:rsidRDefault="0089445A" w:rsidP="0089445A">
      <w:hyperlink r:id="rId18" w:history="1">
        <w:r w:rsidRPr="0078666D">
          <w:rPr>
            <w:rStyle w:val="Hyperlink"/>
          </w:rPr>
          <w:t>http://blog.boson.com/bid/53313/NAT-and-PAT-What-s-the-Difference</w:t>
        </w:r>
      </w:hyperlink>
    </w:p>
    <w:p w:rsidR="0089445A" w:rsidRDefault="0089445A" w:rsidP="0089445A">
      <w:pPr>
        <w:ind w:left="720"/>
      </w:pPr>
      <w:r>
        <w:t>NAT (Network Address Translation)</w:t>
      </w:r>
    </w:p>
    <w:p w:rsidR="0089445A" w:rsidRDefault="00AC1980" w:rsidP="0089445A">
      <w:pPr>
        <w:ind w:left="720"/>
      </w:pPr>
      <w:r>
        <w:t>PAT = NAT overloadin</w:t>
      </w:r>
      <w:r w:rsidR="0089445A">
        <w:t>g? Overriding, most widely used NAT</w:t>
      </w:r>
    </w:p>
    <w:sectPr w:rsidR="00894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C29D5"/>
    <w:multiLevelType w:val="multilevel"/>
    <w:tmpl w:val="36D8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63"/>
    <w:rsid w:val="00140B2A"/>
    <w:rsid w:val="001F598E"/>
    <w:rsid w:val="00453781"/>
    <w:rsid w:val="0089445A"/>
    <w:rsid w:val="008B0631"/>
    <w:rsid w:val="00AC1980"/>
    <w:rsid w:val="00AC59B1"/>
    <w:rsid w:val="00BB4C91"/>
    <w:rsid w:val="00D57066"/>
    <w:rsid w:val="00EE25F4"/>
    <w:rsid w:val="00EE6BEA"/>
    <w:rsid w:val="00F81C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19F35-CB6E-4E86-840E-516D7E12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59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81C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4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C63"/>
    <w:rPr>
      <w:color w:val="0563C1" w:themeColor="hyperlink"/>
      <w:u w:val="single"/>
    </w:rPr>
  </w:style>
  <w:style w:type="character" w:customStyle="1" w:styleId="Heading2Char">
    <w:name w:val="Heading 2 Char"/>
    <w:basedOn w:val="DefaultParagraphFont"/>
    <w:link w:val="Heading2"/>
    <w:uiPriority w:val="9"/>
    <w:rsid w:val="00F81C63"/>
    <w:rPr>
      <w:rFonts w:ascii="Times New Roman" w:eastAsia="Times New Roman" w:hAnsi="Times New Roman" w:cs="Times New Roman"/>
      <w:b/>
      <w:bCs/>
      <w:sz w:val="36"/>
      <w:szCs w:val="36"/>
    </w:rPr>
  </w:style>
  <w:style w:type="character" w:customStyle="1" w:styleId="hscoswrapper">
    <w:name w:val="hs_cos_wrapper"/>
    <w:basedOn w:val="DefaultParagraphFont"/>
    <w:rsid w:val="00F81C63"/>
  </w:style>
  <w:style w:type="character" w:customStyle="1" w:styleId="Heading1Char">
    <w:name w:val="Heading 1 Char"/>
    <w:basedOn w:val="DefaultParagraphFont"/>
    <w:link w:val="Heading1"/>
    <w:uiPriority w:val="9"/>
    <w:rsid w:val="001F598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E2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25F4"/>
  </w:style>
  <w:style w:type="character" w:styleId="HTMLCode">
    <w:name w:val="HTML Code"/>
    <w:basedOn w:val="DefaultParagraphFont"/>
    <w:uiPriority w:val="99"/>
    <w:semiHidden/>
    <w:unhideWhenUsed/>
    <w:rsid w:val="00EE25F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89445A"/>
    <w:rPr>
      <w:rFonts w:asciiTheme="majorHAnsi" w:eastAsiaTheme="majorEastAsia" w:hAnsiTheme="majorHAnsi" w:cstheme="majorBidi"/>
      <w:color w:val="1F4D78" w:themeColor="accent1" w:themeShade="7F"/>
      <w:sz w:val="24"/>
      <w:szCs w:val="24"/>
    </w:rPr>
  </w:style>
  <w:style w:type="paragraph" w:customStyle="1" w:styleId="pb1body1">
    <w:name w:val="pb1_body1"/>
    <w:basedOn w:val="Normal"/>
    <w:rsid w:val="0089445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5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378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9971">
      <w:bodyDiv w:val="1"/>
      <w:marLeft w:val="0"/>
      <w:marRight w:val="0"/>
      <w:marTop w:val="0"/>
      <w:marBottom w:val="0"/>
      <w:divBdr>
        <w:top w:val="none" w:sz="0" w:space="0" w:color="auto"/>
        <w:left w:val="none" w:sz="0" w:space="0" w:color="auto"/>
        <w:bottom w:val="none" w:sz="0" w:space="0" w:color="auto"/>
        <w:right w:val="none" w:sz="0" w:space="0" w:color="auto"/>
      </w:divBdr>
    </w:div>
    <w:div w:id="366609391">
      <w:bodyDiv w:val="1"/>
      <w:marLeft w:val="0"/>
      <w:marRight w:val="0"/>
      <w:marTop w:val="0"/>
      <w:marBottom w:val="0"/>
      <w:divBdr>
        <w:top w:val="none" w:sz="0" w:space="0" w:color="auto"/>
        <w:left w:val="none" w:sz="0" w:space="0" w:color="auto"/>
        <w:bottom w:val="none" w:sz="0" w:space="0" w:color="auto"/>
        <w:right w:val="none" w:sz="0" w:space="0" w:color="auto"/>
      </w:divBdr>
    </w:div>
    <w:div w:id="642270359">
      <w:bodyDiv w:val="1"/>
      <w:marLeft w:val="0"/>
      <w:marRight w:val="0"/>
      <w:marTop w:val="0"/>
      <w:marBottom w:val="0"/>
      <w:divBdr>
        <w:top w:val="none" w:sz="0" w:space="0" w:color="auto"/>
        <w:left w:val="none" w:sz="0" w:space="0" w:color="auto"/>
        <w:bottom w:val="none" w:sz="0" w:space="0" w:color="auto"/>
        <w:right w:val="none" w:sz="0" w:space="0" w:color="auto"/>
      </w:divBdr>
    </w:div>
    <w:div w:id="916015396">
      <w:bodyDiv w:val="1"/>
      <w:marLeft w:val="0"/>
      <w:marRight w:val="0"/>
      <w:marTop w:val="0"/>
      <w:marBottom w:val="0"/>
      <w:divBdr>
        <w:top w:val="none" w:sz="0" w:space="0" w:color="auto"/>
        <w:left w:val="none" w:sz="0" w:space="0" w:color="auto"/>
        <w:bottom w:val="none" w:sz="0" w:space="0" w:color="auto"/>
        <w:right w:val="none" w:sz="0" w:space="0" w:color="auto"/>
      </w:divBdr>
    </w:div>
    <w:div w:id="963654705">
      <w:bodyDiv w:val="1"/>
      <w:marLeft w:val="0"/>
      <w:marRight w:val="0"/>
      <w:marTop w:val="0"/>
      <w:marBottom w:val="0"/>
      <w:divBdr>
        <w:top w:val="none" w:sz="0" w:space="0" w:color="auto"/>
        <w:left w:val="none" w:sz="0" w:space="0" w:color="auto"/>
        <w:bottom w:val="none" w:sz="0" w:space="0" w:color="auto"/>
        <w:right w:val="none" w:sz="0" w:space="0" w:color="auto"/>
      </w:divBdr>
    </w:div>
    <w:div w:id="1596282216">
      <w:bodyDiv w:val="1"/>
      <w:marLeft w:val="0"/>
      <w:marRight w:val="0"/>
      <w:marTop w:val="0"/>
      <w:marBottom w:val="0"/>
      <w:divBdr>
        <w:top w:val="none" w:sz="0" w:space="0" w:color="auto"/>
        <w:left w:val="none" w:sz="0" w:space="0" w:color="auto"/>
        <w:bottom w:val="none" w:sz="0" w:space="0" w:color="auto"/>
        <w:right w:val="none" w:sz="0" w:space="0" w:color="auto"/>
      </w:divBdr>
    </w:div>
    <w:div w:id="1645157347">
      <w:bodyDiv w:val="1"/>
      <w:marLeft w:val="0"/>
      <w:marRight w:val="0"/>
      <w:marTop w:val="0"/>
      <w:marBottom w:val="0"/>
      <w:divBdr>
        <w:top w:val="none" w:sz="0" w:space="0" w:color="auto"/>
        <w:left w:val="none" w:sz="0" w:space="0" w:color="auto"/>
        <w:bottom w:val="none" w:sz="0" w:space="0" w:color="auto"/>
        <w:right w:val="none" w:sz="0" w:space="0" w:color="auto"/>
      </w:divBdr>
    </w:div>
    <w:div w:id="1989741238">
      <w:bodyDiv w:val="1"/>
      <w:marLeft w:val="0"/>
      <w:marRight w:val="0"/>
      <w:marTop w:val="0"/>
      <w:marBottom w:val="0"/>
      <w:divBdr>
        <w:top w:val="none" w:sz="0" w:space="0" w:color="auto"/>
        <w:left w:val="none" w:sz="0" w:space="0" w:color="auto"/>
        <w:bottom w:val="none" w:sz="0" w:space="0" w:color="auto"/>
        <w:right w:val="none" w:sz="0" w:space="0" w:color="auto"/>
      </w:divBdr>
    </w:div>
    <w:div w:id="21268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user.com/questions/99746/why-is-there-a-percent-sign-in-the-ipv6-address" TargetMode="External"/><Relationship Id="rId13" Type="http://schemas.openxmlformats.org/officeDocument/2006/relationships/hyperlink" Target="http://www.cisco.com/c/en/us/td/docs/ios/ipv6/command/reference/ipv6_book/ipv6_16.html" TargetMode="External"/><Relationship Id="rId18" Type="http://schemas.openxmlformats.org/officeDocument/2006/relationships/hyperlink" Target="http://blog.boson.com/bid/53313/NAT-and-PAT-What-s-the-Difference" TargetMode="External"/><Relationship Id="rId3" Type="http://schemas.openxmlformats.org/officeDocument/2006/relationships/settings" Target="settings.xml"/><Relationship Id="rId7" Type="http://schemas.openxmlformats.org/officeDocument/2006/relationships/hyperlink" Target="http://www.freeccnastudyguide.com/study-guides/ccna/ch13/13-2-ipv6-address-configuration/" TargetMode="External"/><Relationship Id="rId12" Type="http://schemas.openxmlformats.org/officeDocument/2006/relationships/hyperlink" Target="http://tools.ietf.org/html/rfc4007" TargetMode="External"/><Relationship Id="rId17" Type="http://schemas.openxmlformats.org/officeDocument/2006/relationships/hyperlink" Target="https://en.wikipedia.org/wiki/Multicast_address" TargetMode="External"/><Relationship Id="rId2" Type="http://schemas.openxmlformats.org/officeDocument/2006/relationships/styles" Target="styles.xml"/><Relationship Id="rId16" Type="http://schemas.openxmlformats.org/officeDocument/2006/relationships/hyperlink" Target="http://www.iana.org/assignments/ipv6-multicast-addresses/ipv6-multicast-addresses.xhtml#link-loc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brillo.edu/~rgraziani/cis116/SLAAC-Stateless-StatefulDHCPv6.htm" TargetMode="External"/><Relationship Id="rId11" Type="http://schemas.openxmlformats.org/officeDocument/2006/relationships/hyperlink" Target="http://en.wikipedia.org/wiki/Link-local_address" TargetMode="External"/><Relationship Id="rId5" Type="http://schemas.openxmlformats.org/officeDocument/2006/relationships/hyperlink" Target="http://www.cisco.com/c/en/us/td/docs/voice_ip_comm/cucm/srnd/ipv6/ipv6srnd/basics.html" TargetMode="External"/><Relationship Id="rId15" Type="http://schemas.openxmlformats.org/officeDocument/2006/relationships/hyperlink" Target="https://tools.ietf.org/html/rfc4291" TargetMode="External"/><Relationship Id="rId10" Type="http://schemas.openxmlformats.org/officeDocument/2006/relationships/hyperlink" Target="http://msdn.microsoft.com/en-us/library/aa917150.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eruser.com/questions/99746/why-is-there-a-percent-sign-in-the-ipv6-address" TargetMode="External"/><Relationship Id="rId14" Type="http://schemas.openxmlformats.org/officeDocument/2006/relationships/hyperlink" Target="http://www.cisco.com/c/en/us/support/docs/ip/border-gateway-protocol-bgp/15986-admin-dist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Hwajung</dc:creator>
  <cp:keywords/>
  <dc:description/>
  <cp:lastModifiedBy>Lee, Hwajung</cp:lastModifiedBy>
  <cp:revision>10</cp:revision>
  <dcterms:created xsi:type="dcterms:W3CDTF">2017-02-01T22:31:00Z</dcterms:created>
  <dcterms:modified xsi:type="dcterms:W3CDTF">2017-02-10T00:18:00Z</dcterms:modified>
</cp:coreProperties>
</file>