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F" w:rsidRPr="0086134C" w:rsidRDefault="00723C0B" w:rsidP="00CE0D63">
      <w:pPr>
        <w:jc w:val="center"/>
        <w:rPr>
          <w:rFonts w:ascii="Tahoma" w:hAnsi="Tahoma"/>
          <w:b/>
          <w:bCs/>
        </w:rPr>
      </w:pPr>
      <w:smartTag w:uri="urn:schemas-microsoft-com:office:smarttags" w:element="stockticker">
        <w:r w:rsidRPr="0086134C">
          <w:rPr>
            <w:rFonts w:ascii="Tahoma" w:hAnsi="Tahoma"/>
            <w:b/>
            <w:bCs/>
          </w:rPr>
          <w:t>ITEC</w:t>
        </w:r>
      </w:smartTag>
      <w:r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5C2888">
        <w:rPr>
          <w:rFonts w:ascii="Tahoma" w:hAnsi="Tahoma"/>
          <w:b/>
          <w:bCs/>
        </w:rPr>
        <w:t>10</w:t>
      </w:r>
      <w:r w:rsidR="00CD0830">
        <w:rPr>
          <w:rFonts w:ascii="Tahoma" w:hAnsi="Tahoma"/>
          <w:b/>
          <w:bCs/>
        </w:rPr>
        <w:t xml:space="preserve"> – Solution</w:t>
      </w:r>
    </w:p>
    <w:p w:rsidR="00CE0D63" w:rsidRPr="0086134C" w:rsidRDefault="00CE0D63" w:rsidP="00CE0D63">
      <w:pPr>
        <w:jc w:val="center"/>
        <w:rPr>
          <w:rFonts w:ascii="Tahoma" w:hAnsi="Tahoma"/>
        </w:rPr>
      </w:pPr>
    </w:p>
    <w:p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</w:t>
      </w:r>
      <w:proofErr w:type="gramStart"/>
      <w:r w:rsidRPr="0086134C">
        <w:rPr>
          <w:rFonts w:ascii="Tahoma" w:hAnsi="Tahoma" w:hint="eastAsia"/>
          <w:b/>
          <w:bCs/>
        </w:rPr>
        <w:t>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  .</w:t>
      </w:r>
      <w:proofErr w:type="gramEnd"/>
    </w:p>
    <w:p w:rsidR="00723C0B" w:rsidRDefault="00723C0B">
      <w:pPr>
        <w:rPr>
          <w:rFonts w:ascii="Tahoma" w:hAnsi="Tahoma"/>
          <w:sz w:val="20"/>
          <w:szCs w:val="20"/>
        </w:rPr>
      </w:pPr>
    </w:p>
    <w:p w:rsidR="00BD430F" w:rsidRDefault="006F24E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6029DB">
        <w:rPr>
          <w:rFonts w:ascii="Tahoma" w:hAnsi="Tahoma" w:hint="eastAsia"/>
          <w:sz w:val="20"/>
          <w:szCs w:val="20"/>
        </w:rPr>
        <w:t>s</w:t>
      </w:r>
      <w:r w:rsidR="006029DB">
        <w:rPr>
          <w:rFonts w:ascii="Tahoma" w:hAnsi="Tahom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communication</w:t>
      </w:r>
      <w:r w:rsidR="006029DB">
        <w:rPr>
          <w:rFonts w:ascii="Tahoma" w:hAnsi="Tahoma"/>
          <w:sz w:val="20"/>
          <w:szCs w:val="20"/>
        </w:rPr>
        <w:t xml:space="preserve"> path</w:t>
      </w:r>
      <w:r w:rsidR="00BD430F">
        <w:rPr>
          <w:rFonts w:ascii="Tahoma" w:hAnsi="Tahoma" w:hint="eastAsia"/>
          <w:sz w:val="20"/>
          <w:szCs w:val="20"/>
        </w:rPr>
        <w:t xml:space="preserve"> by blocking some communication link</w:t>
      </w:r>
      <w:r w:rsidR="006029DB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7A608A">
        <w:rPr>
          <w:rFonts w:ascii="Tahoma" w:hAnsi="Tahoma"/>
          <w:sz w:val="20"/>
          <w:szCs w:val="20"/>
        </w:rPr>
        <w:t>from</w:t>
      </w:r>
      <w:r w:rsidR="00BD430F">
        <w:rPr>
          <w:rFonts w:ascii="Tahoma" w:hAnsi="Tahoma" w:hint="eastAsia"/>
          <w:sz w:val="20"/>
          <w:szCs w:val="20"/>
        </w:rPr>
        <w:t xml:space="preserve"> City Y </w:t>
      </w:r>
      <w:r w:rsidR="007A608A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  <w:r w:rsidR="00BD430F">
        <w:rPr>
          <w:rFonts w:ascii="Tahoma" w:hAnsi="Tahoma" w:hint="eastAsia"/>
          <w:sz w:val="20"/>
          <w:szCs w:val="20"/>
        </w:rPr>
        <w:t>(Note</w:t>
      </w:r>
      <w:r w:rsidR="00087DEE">
        <w:rPr>
          <w:rFonts w:ascii="Tahoma" w:hAnsi="Tahoma" w:hint="eastAsia"/>
          <w:sz w:val="20"/>
          <w:szCs w:val="20"/>
        </w:rPr>
        <w:t xml:space="preserve">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BD430F">
        <w:rPr>
          <w:rFonts w:ascii="Tahoma" w:hAnsi="Tahoma" w:hint="eastAsia"/>
          <w:sz w:val="20"/>
          <w:szCs w:val="20"/>
        </w:rPr>
        <w:t xml:space="preserve">problem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 xml:space="preserve">s </w:t>
      </w:r>
      <w:r w:rsidR="00BD430F">
        <w:rPr>
          <w:rFonts w:ascii="Tahoma" w:hAnsi="Tahoma" w:hint="eastAsia"/>
          <w:sz w:val="20"/>
          <w:szCs w:val="20"/>
        </w:rPr>
        <w:t>based on the problem 3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:rsidR="00895D06" w:rsidRPr="00895D06" w:rsidRDefault="00895D06" w:rsidP="00895D06">
      <w:pPr>
        <w:ind w:left="360"/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Ind w:w="558" w:type="dxa"/>
        <w:tblLook w:val="01E0"/>
      </w:tblPr>
      <w:tblGrid>
        <w:gridCol w:w="2070"/>
        <w:gridCol w:w="3600"/>
      </w:tblGrid>
      <w:tr w:rsidR="00BD430F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>
        <w:trPr>
          <w:jc w:val="center"/>
        </w:trPr>
        <w:tc>
          <w:tcPr>
            <w:tcW w:w="207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:rsidR="00BD430F" w:rsidRDefault="00BD430F" w:rsidP="00BD430F">
      <w:pPr>
        <w:rPr>
          <w:rFonts w:ascii="Tahoma" w:hAnsi="Tahoma"/>
          <w:sz w:val="20"/>
          <w:szCs w:val="20"/>
        </w:rPr>
      </w:pPr>
    </w:p>
    <w:p w:rsidR="001A2B1F" w:rsidRPr="002F662B" w:rsidRDefault="001A2B1F" w:rsidP="00BD430F">
      <w:pPr>
        <w:rPr>
          <w:rFonts w:ascii="Tahoma" w:hAnsi="Tahoma" w:cs="Tahoma"/>
          <w:sz w:val="20"/>
          <w:szCs w:val="20"/>
          <w:u w:val="single"/>
        </w:rPr>
      </w:pPr>
      <w:r w:rsidRPr="002F662B">
        <w:rPr>
          <w:rFonts w:ascii="Tahoma" w:hAnsi="Tahoma" w:cs="Tahoma"/>
          <w:sz w:val="20"/>
          <w:szCs w:val="20"/>
          <w:u w:val="single"/>
        </w:rPr>
        <w:t>Solution</w:t>
      </w:r>
    </w:p>
    <w:p w:rsidR="001A2B1F" w:rsidRPr="001A2B1F" w:rsidRDefault="001A2B1F" w:rsidP="00BD430F">
      <w:pPr>
        <w:rPr>
          <w:rFonts w:ascii="Tahoma" w:hAnsi="Tahoma" w:cs="Tahoma"/>
          <w:sz w:val="20"/>
          <w:szCs w:val="20"/>
        </w:rPr>
      </w:pPr>
    </w:p>
    <w:p w:rsidR="001A2B1F" w:rsidRDefault="001A2B1F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  <w:r w:rsidRPr="001A2B1F">
        <w:rPr>
          <w:rFonts w:ascii="Tahoma" w:hAnsi="Tahoma" w:cs="Tahoma"/>
          <w:spacing w:val="-3"/>
          <w:sz w:val="20"/>
          <w:szCs w:val="20"/>
        </w:rPr>
        <w:t xml:space="preserve">Since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we want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to maximize </w:t>
      </w:r>
      <w:r w:rsidR="006029DB">
        <w:rPr>
          <w:rFonts w:ascii="Tahoma" w:hAnsi="Tahoma" w:cs="Tahoma"/>
          <w:spacing w:val="-3"/>
          <w:sz w:val="20"/>
          <w:szCs w:val="20"/>
        </w:rPr>
        <w:t xml:space="preserve">the </w:t>
      </w:r>
      <w:r w:rsidR="006029DB">
        <w:rPr>
          <w:rFonts w:ascii="Tahoma" w:hAnsi="Tahoma"/>
          <w:sz w:val="20"/>
          <w:szCs w:val="20"/>
        </w:rPr>
        <w:t>propagation</w:t>
      </w:r>
      <w:r w:rsidR="00BA12BC">
        <w:rPr>
          <w:rFonts w:ascii="Tahoma" w:hAnsi="Tahoma" w:hint="eastAsia"/>
          <w:sz w:val="20"/>
          <w:szCs w:val="20"/>
        </w:rPr>
        <w:t xml:space="preserve"> delay of the enemy</w:t>
      </w:r>
      <w:r w:rsidR="00BA12BC">
        <w:rPr>
          <w:rFonts w:ascii="Tahoma" w:hAnsi="Tahoma"/>
          <w:sz w:val="20"/>
          <w:szCs w:val="20"/>
        </w:rPr>
        <w:t>’</w:t>
      </w:r>
      <w:r w:rsidR="00BA12BC">
        <w:rPr>
          <w:rFonts w:ascii="Tahoma" w:hAnsi="Tahoma" w:hint="eastAsia"/>
          <w:sz w:val="20"/>
          <w:szCs w:val="20"/>
        </w:rPr>
        <w:t>s communication</w:t>
      </w:r>
      <w:r w:rsidR="006029DB">
        <w:rPr>
          <w:rFonts w:ascii="Tahoma" w:hAnsi="Tahoma"/>
          <w:sz w:val="20"/>
          <w:szCs w:val="20"/>
        </w:rPr>
        <w:t xml:space="preserve"> path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,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let us be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the row player. </w:t>
      </w:r>
      <w:r w:rsidR="00BA12BC">
        <w:rPr>
          <w:rFonts w:ascii="Tahoma" w:hAnsi="Tahoma" w:cs="Tahoma"/>
          <w:spacing w:val="-3"/>
          <w:sz w:val="20"/>
          <w:szCs w:val="20"/>
        </w:rPr>
        <w:t>Then, the following reward matrix can be obtained:</w:t>
      </w:r>
    </w:p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3330"/>
        <w:gridCol w:w="1710"/>
        <w:gridCol w:w="1710"/>
        <w:gridCol w:w="1620"/>
      </w:tblGrid>
      <w:tr w:rsidR="00BA12BC" w:rsidTr="009E175F">
        <w:tc>
          <w:tcPr>
            <w:tcW w:w="3330" w:type="dxa"/>
            <w:vMerge w:val="restart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We leaves unblocked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The enemy goes to</w:t>
            </w:r>
          </w:p>
        </w:tc>
        <w:tc>
          <w:tcPr>
            <w:tcW w:w="1620" w:type="dxa"/>
            <w:vMerge w:val="restart"/>
            <w:shd w:val="pct15" w:color="auto" w:fill="auto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szCs w:val="20"/>
              </w:rPr>
              <w:t>Row M</w:t>
            </w: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in</w:t>
            </w:r>
          </w:p>
        </w:tc>
      </w:tr>
      <w:tr w:rsidR="00BA12BC" w:rsidTr="009E175F"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</w:p>
        </w:tc>
        <w:tc>
          <w:tcPr>
            <w:tcW w:w="1710" w:type="dxa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City A</w:t>
            </w:r>
          </w:p>
        </w:tc>
        <w:tc>
          <w:tcPr>
            <w:tcW w:w="1710" w:type="dxa"/>
            <w:shd w:val="pct15" w:color="auto" w:fill="auto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City N</w:t>
            </w:r>
          </w:p>
        </w:tc>
        <w:tc>
          <w:tcPr>
            <w:tcW w:w="1620" w:type="dxa"/>
            <w:vMerge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1600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1600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  <w:shd w:val="pct15" w:color="auto" w:fill="FFFFFF"/>
              </w:rPr>
              <w:t>1700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S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1600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1400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1400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Default="009E175F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A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 xml:space="preserve"> &amp; 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(</w:t>
            </w:r>
            <w:r w:rsidR="00BA12BC">
              <w:rPr>
                <w:rFonts w:ascii="Tahoma" w:hAnsi="Tahoma" w:cs="Tahoma"/>
                <w:spacing w:val="-3"/>
                <w:sz w:val="20"/>
                <w:szCs w:val="20"/>
              </w:rPr>
              <w:t>City N – City O</w:t>
            </w:r>
            <w:r>
              <w:rPr>
                <w:rFonts w:ascii="Tahoma" w:hAnsi="Tahoma" w:cs="Tahoma"/>
                <w:spacing w:val="-3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>
              <w:rPr>
                <w:rFonts w:ascii="Tahoma" w:hAnsi="Tahoma" w:cs="Tahoma"/>
                <w:spacing w:val="-3"/>
                <w:sz w:val="20"/>
                <w:szCs w:val="20"/>
              </w:rPr>
              <w:t>1400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1400</w:t>
            </w:r>
          </w:p>
        </w:tc>
      </w:tr>
      <w:tr w:rsidR="00BA12BC" w:rsidTr="009E175F">
        <w:tc>
          <w:tcPr>
            <w:tcW w:w="3330" w:type="dxa"/>
            <w:shd w:val="pct15" w:color="auto" w:fill="auto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Col Max</w:t>
            </w:r>
          </w:p>
        </w:tc>
        <w:tc>
          <w:tcPr>
            <w:tcW w:w="171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color w:val="FF0000"/>
                <w:spacing w:val="-3"/>
                <w:sz w:val="20"/>
                <w:szCs w:val="20"/>
                <w:shd w:val="pct15" w:color="auto" w:fill="FFFFFF"/>
              </w:rPr>
              <w:t>1700</w:t>
            </w:r>
          </w:p>
        </w:tc>
        <w:tc>
          <w:tcPr>
            <w:tcW w:w="171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  <w:r w:rsidRPr="00BA12BC">
              <w:rPr>
                <w:rFonts w:ascii="Tahoma" w:hAnsi="Tahoma" w:cs="Tahoma"/>
                <w:b/>
                <w:spacing w:val="-3"/>
                <w:sz w:val="20"/>
                <w:szCs w:val="20"/>
              </w:rPr>
              <w:t>1800</w:t>
            </w:r>
          </w:p>
        </w:tc>
        <w:tc>
          <w:tcPr>
            <w:tcW w:w="1620" w:type="dxa"/>
            <w:vAlign w:val="center"/>
          </w:tcPr>
          <w:p w:rsidR="00BA12BC" w:rsidRPr="00BA12BC" w:rsidRDefault="00BA12BC" w:rsidP="009E1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Tahoma" w:hAnsi="Tahoma" w:cs="Tahoma"/>
                <w:b/>
                <w:spacing w:val="-3"/>
                <w:sz w:val="20"/>
                <w:szCs w:val="20"/>
              </w:rPr>
            </w:pPr>
          </w:p>
        </w:tc>
      </w:tr>
    </w:tbl>
    <w:p w:rsidR="00BA12BC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BA12BC" w:rsidRPr="001A2B1F" w:rsidRDefault="00BA12BC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</w:p>
    <w:p w:rsidR="001A2B1F" w:rsidRPr="001A2B1F" w:rsidRDefault="001A2B1F" w:rsidP="001A2B1F">
      <w:pPr>
        <w:tabs>
          <w:tab w:val="left" w:pos="-720"/>
        </w:tabs>
        <w:suppressAutoHyphens/>
        <w:spacing w:line="240" w:lineRule="atLeast"/>
        <w:jc w:val="both"/>
        <w:rPr>
          <w:rFonts w:ascii="Tahoma" w:hAnsi="Tahoma" w:cs="Tahoma"/>
          <w:spacing w:val="-3"/>
          <w:sz w:val="20"/>
          <w:szCs w:val="20"/>
        </w:rPr>
      </w:pPr>
      <w:r w:rsidRPr="001A2B1F">
        <w:rPr>
          <w:rFonts w:ascii="Tahoma" w:hAnsi="Tahoma" w:cs="Tahoma"/>
          <w:spacing w:val="-3"/>
          <w:sz w:val="20"/>
          <w:szCs w:val="20"/>
        </w:rPr>
        <w:t xml:space="preserve">Since max(row min) = min(column max) = 1700 we find that </w:t>
      </w:r>
      <w:r w:rsidR="00BA12BC">
        <w:rPr>
          <w:rFonts w:ascii="Tahoma" w:hAnsi="Tahoma" w:cs="Tahoma"/>
          <w:spacing w:val="-3"/>
          <w:sz w:val="20"/>
          <w:szCs w:val="20"/>
        </w:rPr>
        <w:t>the enemy g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oing to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City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A and </w:t>
      </w:r>
      <w:r w:rsidR="00BA12BC">
        <w:rPr>
          <w:rFonts w:ascii="Tahoma" w:hAnsi="Tahoma" w:cs="Tahoma"/>
          <w:spacing w:val="-3"/>
          <w:sz w:val="20"/>
          <w:szCs w:val="20"/>
        </w:rPr>
        <w:t xml:space="preserve">we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leaving (City A </w:t>
      </w:r>
      <w:r w:rsidRPr="001A2B1F">
        <w:rPr>
          <w:rFonts w:ascii="Tahoma" w:hAnsi="Tahoma" w:cs="Tahoma"/>
          <w:spacing w:val="-3"/>
          <w:sz w:val="20"/>
          <w:szCs w:val="20"/>
        </w:rPr>
        <w:noBreakHyphen/>
      </w:r>
      <w:r w:rsidR="009E175F">
        <w:rPr>
          <w:rFonts w:ascii="Tahoma" w:hAnsi="Tahoma" w:cs="Tahoma"/>
          <w:spacing w:val="-3"/>
          <w:sz w:val="20"/>
          <w:szCs w:val="20"/>
        </w:rPr>
        <w:t xml:space="preserve"> City O)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 and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(City N – City S) 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roads unblocked (or blocking </w:t>
      </w:r>
      <w:r w:rsidR="009E175F">
        <w:rPr>
          <w:rFonts w:ascii="Tahoma" w:hAnsi="Tahoma" w:cs="Tahoma"/>
          <w:spacing w:val="-3"/>
          <w:sz w:val="20"/>
          <w:szCs w:val="20"/>
        </w:rPr>
        <w:t>City A – City S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 and </w:t>
      </w:r>
      <w:r w:rsidR="009E175F">
        <w:rPr>
          <w:rFonts w:ascii="Tahoma" w:hAnsi="Tahoma" w:cs="Tahoma"/>
          <w:spacing w:val="-3"/>
          <w:sz w:val="20"/>
          <w:szCs w:val="20"/>
        </w:rPr>
        <w:t>City N – City O</w:t>
      </w:r>
      <w:r w:rsidRPr="001A2B1F">
        <w:rPr>
          <w:rFonts w:ascii="Tahoma" w:hAnsi="Tahoma" w:cs="Tahoma"/>
          <w:spacing w:val="-3"/>
          <w:sz w:val="20"/>
          <w:szCs w:val="20"/>
        </w:rPr>
        <w:t xml:space="preserve">) is a saddle point. Total length of </w:t>
      </w:r>
      <w:r w:rsidR="009E175F">
        <w:rPr>
          <w:rFonts w:ascii="Tahoma" w:hAnsi="Tahoma" w:cs="Tahoma"/>
          <w:spacing w:val="-3"/>
          <w:sz w:val="20"/>
          <w:szCs w:val="20"/>
        </w:rPr>
        <w:t xml:space="preserve">the enemy’s communication path </w:t>
      </w:r>
      <w:r w:rsidRPr="001A2B1F">
        <w:rPr>
          <w:rFonts w:ascii="Tahoma" w:hAnsi="Tahoma" w:cs="Tahoma"/>
          <w:spacing w:val="-3"/>
          <w:sz w:val="20"/>
          <w:szCs w:val="20"/>
        </w:rPr>
        <w:t>will be 1700 miles.</w:t>
      </w:r>
    </w:p>
    <w:p w:rsidR="001A2B1F" w:rsidRPr="001A2B1F" w:rsidRDefault="001A2B1F" w:rsidP="00BD430F">
      <w:pPr>
        <w:rPr>
          <w:rFonts w:ascii="Tahoma" w:hAnsi="Tahoma" w:cs="Tahoma"/>
          <w:sz w:val="20"/>
          <w:szCs w:val="20"/>
        </w:rPr>
      </w:pPr>
    </w:p>
    <w:sectPr w:rsidR="001A2B1F" w:rsidRPr="001A2B1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1B76CF"/>
    <w:rsid w:val="00087DEE"/>
    <w:rsid w:val="000C2526"/>
    <w:rsid w:val="00126923"/>
    <w:rsid w:val="001A2B1F"/>
    <w:rsid w:val="001B76CF"/>
    <w:rsid w:val="001E1F73"/>
    <w:rsid w:val="001F3E3C"/>
    <w:rsid w:val="002F662B"/>
    <w:rsid w:val="00464C4C"/>
    <w:rsid w:val="005C2888"/>
    <w:rsid w:val="006029DB"/>
    <w:rsid w:val="006F24E1"/>
    <w:rsid w:val="00723C0B"/>
    <w:rsid w:val="007735AB"/>
    <w:rsid w:val="007A608A"/>
    <w:rsid w:val="007B24C1"/>
    <w:rsid w:val="00844C11"/>
    <w:rsid w:val="0086134C"/>
    <w:rsid w:val="00891189"/>
    <w:rsid w:val="00895D06"/>
    <w:rsid w:val="0095686F"/>
    <w:rsid w:val="009E175F"/>
    <w:rsid w:val="00A2222E"/>
    <w:rsid w:val="00A333BD"/>
    <w:rsid w:val="00B8298C"/>
    <w:rsid w:val="00B907CC"/>
    <w:rsid w:val="00BA12BC"/>
    <w:rsid w:val="00BD1497"/>
    <w:rsid w:val="00BD430F"/>
    <w:rsid w:val="00C008EF"/>
    <w:rsid w:val="00C24508"/>
    <w:rsid w:val="00CB606D"/>
    <w:rsid w:val="00CD0830"/>
    <w:rsid w:val="00CE0D63"/>
    <w:rsid w:val="00E8520F"/>
    <w:rsid w:val="00F3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3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 hlee3</cp:lastModifiedBy>
  <cp:revision>12</cp:revision>
  <cp:lastPrinted>2011-04-22T17:51:00Z</cp:lastPrinted>
  <dcterms:created xsi:type="dcterms:W3CDTF">2011-04-22T17:33:00Z</dcterms:created>
  <dcterms:modified xsi:type="dcterms:W3CDTF">2011-04-27T16:52:00Z</dcterms:modified>
</cp:coreProperties>
</file>