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510F85">
        <w:rPr>
          <w:rFonts w:asciiTheme="minorHAnsi" w:hAnsiTheme="minorHAnsi"/>
          <w:b/>
          <w:spacing w:val="-3"/>
          <w:sz w:val="28"/>
          <w:szCs w:val="28"/>
        </w:rPr>
        <w:t>1</w:t>
      </w:r>
      <w:r w:rsidR="00BE13AB">
        <w:rPr>
          <w:rFonts w:asciiTheme="minorHAnsi" w:hAnsiTheme="minorHAnsi"/>
          <w:b/>
          <w:spacing w:val="-3"/>
          <w:sz w:val="28"/>
          <w:szCs w:val="28"/>
        </w:rPr>
        <w:t>2</w:t>
      </w:r>
      <w:bookmarkStart w:id="0" w:name="_GoBack"/>
      <w:bookmarkEnd w:id="0"/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</w:t>
      </w:r>
      <w:proofErr w:type="gramStart"/>
      <w:r w:rsidRPr="00DB73D1">
        <w:rPr>
          <w:spacing w:val="-3"/>
          <w:sz w:val="22"/>
          <w:szCs w:val="22"/>
        </w:rPr>
        <w:t>max</w:t>
      </w:r>
      <w:proofErr w:type="gramEnd"/>
      <w:r w:rsidRPr="00DB73D1">
        <w:rPr>
          <w:spacing w:val="-3"/>
          <w:sz w:val="22"/>
          <w:szCs w:val="22"/>
        </w:rPr>
        <w:t xml:space="preserve"> z =  30</w:t>
      </w:r>
      <w:r w:rsidR="00DB73D1" w:rsidRPr="00DB73D1">
        <w:rPr>
          <w:spacing w:val="-3"/>
          <w:sz w:val="22"/>
          <w:szCs w:val="22"/>
        </w:rPr>
        <w:t>00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="00DB73D1" w:rsidRPr="00DB73D1">
        <w:rPr>
          <w:spacing w:val="-3"/>
          <w:sz w:val="22"/>
          <w:szCs w:val="22"/>
        </w:rPr>
        <w:t xml:space="preserve"> + 50</w:t>
      </w:r>
      <w:r w:rsidRPr="00DB73D1">
        <w:rPr>
          <w:spacing w:val="-3"/>
          <w:sz w:val="22"/>
          <w:szCs w:val="22"/>
        </w:rPr>
        <w:t>00x</w:t>
      </w:r>
      <w:r w:rsidRPr="00DB73D1">
        <w:rPr>
          <w:spacing w:val="-3"/>
          <w:sz w:val="22"/>
          <w:szCs w:val="22"/>
          <w:vertAlign w:val="subscript"/>
        </w:rPr>
        <w:t>2</w:t>
      </w:r>
    </w:p>
    <w:p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4x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+ 10x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</w:t>
      </w:r>
      <w:proofErr w:type="gramStart"/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proofErr w:type="gramEnd"/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:rsidR="00307BC7" w:rsidRPr="00DB73D1" w:rsidRDefault="00307BC7">
      <w:pPr>
        <w:rPr>
          <w:sz w:val="22"/>
          <w:szCs w:val="22"/>
        </w:rPr>
      </w:pPr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BC7"/>
    <w:rsid w:val="0008306C"/>
    <w:rsid w:val="00307BC7"/>
    <w:rsid w:val="004B4896"/>
    <w:rsid w:val="00510F85"/>
    <w:rsid w:val="00955D72"/>
    <w:rsid w:val="009B12F1"/>
    <w:rsid w:val="00BE13AB"/>
    <w:rsid w:val="00CF0631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A535"/>
  <w15:docId w15:val="{E3CB7C1C-67E2-4D49-98FC-CA303E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6</cp:revision>
  <dcterms:created xsi:type="dcterms:W3CDTF">2010-02-09T00:16:00Z</dcterms:created>
  <dcterms:modified xsi:type="dcterms:W3CDTF">2019-03-04T13:34:00Z</dcterms:modified>
</cp:coreProperties>
</file>