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DC6" w:rsidRDefault="00067DC6" w:rsidP="00067DC6">
      <w:pPr>
        <w:jc w:val="center"/>
        <w:rPr>
          <w:rFonts w:ascii="Times New Roman" w:hAnsi="Times New Roman" w:cs="Times New Roman"/>
          <w:sz w:val="48"/>
          <w:szCs w:val="48"/>
        </w:rPr>
      </w:pPr>
      <w:r>
        <w:rPr>
          <w:rFonts w:ascii="Times New Roman" w:hAnsi="Times New Roman" w:cs="Times New Roman"/>
          <w:sz w:val="48"/>
          <w:szCs w:val="48"/>
        </w:rPr>
        <w:t xml:space="preserve">5G and </w:t>
      </w:r>
      <w:proofErr w:type="gramStart"/>
      <w:r w:rsidR="001D6F87">
        <w:rPr>
          <w:rFonts w:ascii="Times New Roman" w:hAnsi="Times New Roman" w:cs="Times New Roman"/>
          <w:i/>
          <w:sz w:val="48"/>
          <w:szCs w:val="48"/>
        </w:rPr>
        <w:t>T</w:t>
      </w:r>
      <w:r w:rsidRPr="00606BC8">
        <w:rPr>
          <w:rFonts w:ascii="Times New Roman" w:hAnsi="Times New Roman" w:cs="Times New Roman"/>
          <w:i/>
          <w:sz w:val="48"/>
          <w:szCs w:val="48"/>
        </w:rPr>
        <w:t>he</w:t>
      </w:r>
      <w:proofErr w:type="gramEnd"/>
      <w:r w:rsidRPr="00606BC8">
        <w:rPr>
          <w:rFonts w:ascii="Times New Roman" w:hAnsi="Times New Roman" w:cs="Times New Roman"/>
          <w:i/>
          <w:sz w:val="48"/>
          <w:szCs w:val="48"/>
        </w:rPr>
        <w:t xml:space="preserve"> Future of Wireless Communications</w:t>
      </w:r>
    </w:p>
    <w:p w:rsidR="00067DC6" w:rsidRDefault="00606BC8" w:rsidP="00067DC6">
      <w:pPr>
        <w:jc w:val="center"/>
        <w:rPr>
          <w:rFonts w:ascii="Times New Roman" w:hAnsi="Times New Roman" w:cs="Times New Roman"/>
        </w:rPr>
      </w:pPr>
      <w:r>
        <w:rPr>
          <w:rFonts w:ascii="Times New Roman" w:hAnsi="Times New Roman" w:cs="Times New Roman"/>
        </w:rPr>
        <w:t>Sean</w:t>
      </w:r>
      <w:r w:rsidR="00067DC6">
        <w:rPr>
          <w:rFonts w:ascii="Times New Roman" w:hAnsi="Times New Roman" w:cs="Times New Roman"/>
        </w:rPr>
        <w:t xml:space="preserve"> Grenfell</w:t>
      </w:r>
    </w:p>
    <w:p w:rsidR="00CD2833" w:rsidRDefault="00CD2833" w:rsidP="008C4DEA">
      <w:pPr>
        <w:jc w:val="both"/>
        <w:rPr>
          <w:rFonts w:ascii="Times New Roman" w:hAnsi="Times New Roman" w:cs="Times New Roman"/>
          <w:b/>
          <w:i/>
          <w:sz w:val="18"/>
          <w:szCs w:val="18"/>
        </w:rPr>
        <w:sectPr w:rsidR="00CD2833">
          <w:pgSz w:w="12240" w:h="15840"/>
          <w:pgMar w:top="1440" w:right="1440" w:bottom="1440" w:left="1440" w:header="720" w:footer="720" w:gutter="0"/>
          <w:cols w:space="720"/>
          <w:docGrid w:linePitch="360"/>
        </w:sectPr>
      </w:pPr>
    </w:p>
    <w:p w:rsidR="00CD2833" w:rsidRDefault="00CD2833" w:rsidP="008C4DEA">
      <w:pPr>
        <w:jc w:val="both"/>
        <w:rPr>
          <w:rFonts w:ascii="Times New Roman" w:hAnsi="Times New Roman" w:cs="Times New Roman"/>
          <w:b/>
          <w:i/>
          <w:sz w:val="18"/>
          <w:szCs w:val="18"/>
        </w:rPr>
      </w:pPr>
    </w:p>
    <w:p w:rsidR="008C4DEA" w:rsidRDefault="00ED5995" w:rsidP="00ED5995">
      <w:pPr>
        <w:jc w:val="both"/>
        <w:rPr>
          <w:rFonts w:ascii="Times New Roman" w:hAnsi="Times New Roman" w:cs="Times New Roman"/>
          <w:b/>
          <w:i/>
          <w:sz w:val="18"/>
          <w:szCs w:val="18"/>
        </w:rPr>
      </w:pPr>
      <w:r>
        <w:rPr>
          <w:rFonts w:ascii="Times New Roman" w:hAnsi="Times New Roman" w:cs="Times New Roman"/>
          <w:b/>
          <w:i/>
          <w:sz w:val="18"/>
          <w:szCs w:val="18"/>
        </w:rPr>
        <w:t xml:space="preserve">   </w:t>
      </w:r>
      <w:r w:rsidR="008C4DEA">
        <w:rPr>
          <w:rFonts w:ascii="Times New Roman" w:hAnsi="Times New Roman" w:cs="Times New Roman"/>
          <w:b/>
          <w:i/>
          <w:sz w:val="18"/>
          <w:szCs w:val="18"/>
        </w:rPr>
        <w:t>Abstract</w:t>
      </w:r>
      <w:r w:rsidR="00CD2833">
        <w:rPr>
          <w:rFonts w:ascii="Times New Roman" w:hAnsi="Times New Roman" w:cs="Times New Roman"/>
          <w:b/>
          <w:i/>
          <w:sz w:val="18"/>
          <w:szCs w:val="18"/>
        </w:rPr>
        <w:t>—Modern societ</w:t>
      </w:r>
      <w:r w:rsidR="00CD1FED">
        <w:rPr>
          <w:rFonts w:ascii="Times New Roman" w:hAnsi="Times New Roman" w:cs="Times New Roman"/>
          <w:b/>
          <w:i/>
          <w:sz w:val="18"/>
          <w:szCs w:val="18"/>
        </w:rPr>
        <w:t>y has grown fond of being connected to the world wide web</w:t>
      </w:r>
      <w:r w:rsidR="00CD2833">
        <w:rPr>
          <w:rFonts w:ascii="Times New Roman" w:hAnsi="Times New Roman" w:cs="Times New Roman"/>
          <w:b/>
          <w:i/>
          <w:sz w:val="18"/>
          <w:szCs w:val="18"/>
        </w:rPr>
        <w:t>, however access to the internet is no longer a simple luxury bu</w:t>
      </w:r>
      <w:r w:rsidR="00CD1FED">
        <w:rPr>
          <w:rFonts w:ascii="Times New Roman" w:hAnsi="Times New Roman" w:cs="Times New Roman"/>
          <w:b/>
          <w:i/>
          <w:sz w:val="18"/>
          <w:szCs w:val="18"/>
        </w:rPr>
        <w:t xml:space="preserve">t a necessity of everyday life. Research into 5G </w:t>
      </w:r>
      <w:r>
        <w:rPr>
          <w:rFonts w:ascii="Times New Roman" w:hAnsi="Times New Roman" w:cs="Times New Roman"/>
          <w:b/>
          <w:i/>
          <w:sz w:val="18"/>
          <w:szCs w:val="18"/>
        </w:rPr>
        <w:t>strives to outline the necessary steps that must be taken to ensure that not only are our current wireless access needs bein</w:t>
      </w:r>
      <w:r w:rsidR="00CD1FED">
        <w:rPr>
          <w:rFonts w:ascii="Times New Roman" w:hAnsi="Times New Roman" w:cs="Times New Roman"/>
          <w:b/>
          <w:i/>
          <w:sz w:val="18"/>
          <w:szCs w:val="18"/>
        </w:rPr>
        <w:t>g met, but that the capacity of</w:t>
      </w:r>
      <w:r>
        <w:rPr>
          <w:rFonts w:ascii="Times New Roman" w:hAnsi="Times New Roman" w:cs="Times New Roman"/>
          <w:b/>
          <w:i/>
          <w:sz w:val="18"/>
          <w:szCs w:val="18"/>
        </w:rPr>
        <w:t xml:space="preserve"> these networks grows with our ever increasing data needs. To do this we will need to use our existing spectrum base more efficiently</w:t>
      </w:r>
      <w:r w:rsidR="00A5697A">
        <w:rPr>
          <w:rFonts w:ascii="Times New Roman" w:hAnsi="Times New Roman" w:cs="Times New Roman"/>
          <w:b/>
          <w:i/>
          <w:sz w:val="18"/>
          <w:szCs w:val="18"/>
        </w:rPr>
        <w:t xml:space="preserve">, deploy new types of mini </w:t>
      </w:r>
      <w:r w:rsidR="001361D0">
        <w:rPr>
          <w:rFonts w:ascii="Times New Roman" w:hAnsi="Times New Roman" w:cs="Times New Roman"/>
          <w:b/>
          <w:i/>
          <w:sz w:val="18"/>
          <w:szCs w:val="18"/>
        </w:rPr>
        <w:t xml:space="preserve">broadcast </w:t>
      </w:r>
      <w:r w:rsidR="00A5697A">
        <w:rPr>
          <w:rFonts w:ascii="Times New Roman" w:hAnsi="Times New Roman" w:cs="Times New Roman"/>
          <w:b/>
          <w:i/>
          <w:sz w:val="18"/>
          <w:szCs w:val="18"/>
        </w:rPr>
        <w:t>towers, and</w:t>
      </w:r>
      <w:r>
        <w:rPr>
          <w:rFonts w:ascii="Times New Roman" w:hAnsi="Times New Roman" w:cs="Times New Roman"/>
          <w:b/>
          <w:i/>
          <w:sz w:val="18"/>
          <w:szCs w:val="18"/>
        </w:rPr>
        <w:t xml:space="preserve"> incorporate new spectrum for use in our growing wireless networks.</w:t>
      </w:r>
    </w:p>
    <w:p w:rsidR="00ED5995" w:rsidRDefault="00ED5995" w:rsidP="008C4DEA">
      <w:pPr>
        <w:jc w:val="both"/>
        <w:rPr>
          <w:rFonts w:ascii="Times New Roman" w:hAnsi="Times New Roman" w:cs="Times New Roman"/>
          <w:b/>
          <w:i/>
          <w:sz w:val="18"/>
          <w:szCs w:val="18"/>
        </w:rPr>
      </w:pPr>
      <w:r>
        <w:rPr>
          <w:rFonts w:ascii="Times New Roman" w:hAnsi="Times New Roman" w:cs="Times New Roman"/>
          <w:b/>
          <w:i/>
          <w:sz w:val="18"/>
          <w:szCs w:val="18"/>
        </w:rPr>
        <w:t xml:space="preserve">   Index Terms—</w:t>
      </w:r>
      <w:r w:rsidR="008F3617">
        <w:rPr>
          <w:rFonts w:ascii="Times New Roman" w:hAnsi="Times New Roman" w:cs="Times New Roman"/>
          <w:b/>
          <w:i/>
          <w:sz w:val="18"/>
          <w:szCs w:val="18"/>
        </w:rPr>
        <w:t>Densification,</w:t>
      </w:r>
      <w:r w:rsidR="003F6ECF">
        <w:rPr>
          <w:rFonts w:ascii="Times New Roman" w:hAnsi="Times New Roman" w:cs="Times New Roman"/>
          <w:b/>
          <w:i/>
          <w:sz w:val="18"/>
          <w:szCs w:val="18"/>
        </w:rPr>
        <w:t xml:space="preserve"> LOS or Line of Sight,</w:t>
      </w:r>
      <w:r w:rsidR="008F3617">
        <w:rPr>
          <w:rFonts w:ascii="Times New Roman" w:hAnsi="Times New Roman" w:cs="Times New Roman"/>
          <w:b/>
          <w:i/>
          <w:sz w:val="18"/>
          <w:szCs w:val="18"/>
        </w:rPr>
        <w:t xml:space="preserve"> </w:t>
      </w:r>
      <w:r>
        <w:rPr>
          <w:rFonts w:ascii="Times New Roman" w:hAnsi="Times New Roman" w:cs="Times New Roman"/>
          <w:b/>
          <w:i/>
          <w:sz w:val="18"/>
          <w:szCs w:val="18"/>
        </w:rPr>
        <w:t xml:space="preserve">Spectral Efficiency, </w:t>
      </w:r>
      <w:r w:rsidR="008F3617">
        <w:rPr>
          <w:rFonts w:ascii="Times New Roman" w:hAnsi="Times New Roman" w:cs="Times New Roman"/>
          <w:b/>
          <w:i/>
          <w:sz w:val="18"/>
          <w:szCs w:val="18"/>
        </w:rPr>
        <w:t>Spectrum</w:t>
      </w:r>
    </w:p>
    <w:p w:rsidR="008F3617" w:rsidRDefault="008F3617" w:rsidP="008F3617">
      <w:pPr>
        <w:pStyle w:val="ListParagraph"/>
        <w:ind w:left="1440"/>
        <w:rPr>
          <w:rFonts w:ascii="Times New Roman" w:hAnsi="Times New Roman" w:cs="Times New Roman"/>
          <w:sz w:val="16"/>
          <w:szCs w:val="16"/>
        </w:rPr>
      </w:pPr>
    </w:p>
    <w:p w:rsidR="008F3617" w:rsidRPr="007046F3" w:rsidRDefault="008F3617" w:rsidP="00642B15">
      <w:pPr>
        <w:pStyle w:val="ListParagraph"/>
        <w:numPr>
          <w:ilvl w:val="0"/>
          <w:numId w:val="8"/>
        </w:numPr>
        <w:jc w:val="center"/>
        <w:rPr>
          <w:rFonts w:ascii="Times New Roman" w:hAnsi="Times New Roman" w:cs="Times New Roman"/>
          <w:sz w:val="16"/>
          <w:szCs w:val="16"/>
        </w:rPr>
      </w:pPr>
      <w:r w:rsidRPr="007046F3">
        <w:rPr>
          <w:rFonts w:ascii="Times New Roman" w:hAnsi="Times New Roman" w:cs="Times New Roman"/>
          <w:sz w:val="16"/>
          <w:szCs w:val="16"/>
        </w:rPr>
        <w:t>INTRODUCTION</w:t>
      </w:r>
    </w:p>
    <w:p w:rsidR="004D5302" w:rsidRPr="004D5302" w:rsidRDefault="004D5302" w:rsidP="004D5302">
      <w:pPr>
        <w:keepNext/>
        <w:framePr w:dropCap="drop" w:lines="2" w:wrap="around" w:vAnchor="text" w:hAnchor="text"/>
        <w:spacing w:after="0" w:line="496" w:lineRule="exact"/>
        <w:jc w:val="both"/>
        <w:textAlignment w:val="baseline"/>
        <w:rPr>
          <w:rFonts w:ascii="Times New Roman" w:hAnsi="Times New Roman" w:cs="Times New Roman"/>
          <w:position w:val="-4"/>
          <w:sz w:val="61"/>
          <w:szCs w:val="20"/>
        </w:rPr>
      </w:pPr>
      <w:r w:rsidRPr="004D5302">
        <w:rPr>
          <w:rFonts w:ascii="Times New Roman" w:hAnsi="Times New Roman" w:cs="Times New Roman"/>
          <w:position w:val="-4"/>
          <w:sz w:val="61"/>
          <w:szCs w:val="20"/>
        </w:rPr>
        <w:t>T</w:t>
      </w:r>
    </w:p>
    <w:p w:rsidR="008F3617" w:rsidRDefault="00DC5037" w:rsidP="008F3617">
      <w:pPr>
        <w:jc w:val="both"/>
        <w:rPr>
          <w:rFonts w:ascii="Times New Roman" w:hAnsi="Times New Roman" w:cs="Times New Roman"/>
          <w:sz w:val="20"/>
          <w:szCs w:val="20"/>
        </w:rPr>
      </w:pPr>
      <w:r>
        <w:rPr>
          <w:rFonts w:ascii="Times New Roman" w:hAnsi="Times New Roman" w:cs="Times New Roman"/>
          <w:sz w:val="20"/>
          <w:szCs w:val="20"/>
        </w:rPr>
        <w:t>HE PAST</w:t>
      </w:r>
      <w:r w:rsidR="008F3617" w:rsidRPr="008F3617">
        <w:rPr>
          <w:rFonts w:ascii="Times New Roman" w:hAnsi="Times New Roman" w:cs="Times New Roman"/>
          <w:sz w:val="20"/>
          <w:szCs w:val="20"/>
        </w:rPr>
        <w:t xml:space="preserve"> few decades have seen remarkable</w:t>
      </w:r>
      <w:r w:rsidR="004D5302">
        <w:rPr>
          <w:rFonts w:ascii="Times New Roman" w:hAnsi="Times New Roman" w:cs="Times New Roman"/>
          <w:sz w:val="20"/>
          <w:szCs w:val="20"/>
        </w:rPr>
        <w:t xml:space="preserve"> </w:t>
      </w:r>
      <w:r w:rsidR="008F3617" w:rsidRPr="008F3617">
        <w:rPr>
          <w:rFonts w:ascii="Times New Roman" w:hAnsi="Times New Roman" w:cs="Times New Roman"/>
          <w:sz w:val="20"/>
          <w:szCs w:val="20"/>
        </w:rPr>
        <w:t>advances in wireless communication technology, from the lowly voice only 1G network to the multimedia powerhouse of 4G.</w:t>
      </w:r>
      <w:r w:rsidR="007046F3">
        <w:rPr>
          <w:rFonts w:ascii="Times New Roman" w:hAnsi="Times New Roman" w:cs="Times New Roman"/>
          <w:sz w:val="20"/>
          <w:szCs w:val="20"/>
        </w:rPr>
        <w:t xml:space="preserve"> The next challenge involves interconnecting everything that is capable of wireless communication. Seamless wireless connectivity of all capable devices is the future and that list of capable devices is growing every day.</w:t>
      </w:r>
      <w:r w:rsidR="004F6D29">
        <w:rPr>
          <w:rFonts w:ascii="Times New Roman" w:hAnsi="Times New Roman" w:cs="Times New Roman"/>
          <w:sz w:val="20"/>
          <w:szCs w:val="20"/>
        </w:rPr>
        <w:t xml:space="preserve"> It is because of this huge need for wireless communication that 4G will no longer be sufficient. A new paradigm in wireless technology must be established to take advantage of the power at our finger tips. Consumer demand will need 4g’s successor to be more than a simple upgrade; it needs to be able to handle extreme data consumption from billions of wireless interconne</w:t>
      </w:r>
      <w:r w:rsidR="0019393C">
        <w:rPr>
          <w:rFonts w:ascii="Times New Roman" w:hAnsi="Times New Roman" w:cs="Times New Roman"/>
          <w:sz w:val="20"/>
          <w:szCs w:val="20"/>
        </w:rPr>
        <w:t>cted devices all over the world [1].</w:t>
      </w:r>
    </w:p>
    <w:p w:rsidR="00816478" w:rsidRDefault="00DE7E16" w:rsidP="000266C3">
      <w:pPr>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8240" behindDoc="0" locked="0" layoutInCell="1" allowOverlap="1">
            <wp:simplePos x="0" y="0"/>
            <wp:positionH relativeFrom="margin">
              <wp:align>right</wp:align>
            </wp:positionH>
            <wp:positionV relativeFrom="paragraph">
              <wp:posOffset>454718</wp:posOffset>
            </wp:positionV>
            <wp:extent cx="2743200" cy="14287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l5G_Fig2.png"/>
                    <pic:cNvPicPr/>
                  </pic:nvPicPr>
                  <pic:blipFill>
                    <a:blip r:embed="rId8">
                      <a:extLst>
                        <a:ext uri="{28A0092B-C50C-407E-A947-70E740481C1C}">
                          <a14:useLocalDpi xmlns:a14="http://schemas.microsoft.com/office/drawing/2010/main" val="0"/>
                        </a:ext>
                      </a:extLst>
                    </a:blip>
                    <a:stretch>
                      <a:fillRect/>
                    </a:stretch>
                  </pic:blipFill>
                  <pic:spPr>
                    <a:xfrm>
                      <a:off x="0" y="0"/>
                      <a:ext cx="2743200" cy="1428750"/>
                    </a:xfrm>
                    <a:prstGeom prst="rect">
                      <a:avLst/>
                    </a:prstGeom>
                  </pic:spPr>
                </pic:pic>
              </a:graphicData>
            </a:graphic>
            <wp14:sizeRelH relativeFrom="margin">
              <wp14:pctWidth>0</wp14:pctWidth>
            </wp14:sizeRelH>
            <wp14:sizeRelV relativeFrom="margin">
              <wp14:pctHeight>0</wp14:pctHeight>
            </wp14:sizeRelV>
          </wp:anchor>
        </w:drawing>
      </w:r>
      <w:r w:rsidR="00642B15">
        <w:rPr>
          <w:rFonts w:ascii="Times New Roman" w:hAnsi="Times New Roman" w:cs="Times New Roman"/>
          <w:sz w:val="20"/>
          <w:szCs w:val="20"/>
        </w:rPr>
        <w:tab/>
        <w:t>While 4G was about big data, 5G will be about bigger data and seamless delivery to exponentially more devices than ever before.</w:t>
      </w:r>
      <w:r w:rsidR="00FA2D7A">
        <w:rPr>
          <w:rFonts w:ascii="Times New Roman" w:hAnsi="Times New Roman" w:cs="Times New Roman"/>
          <w:sz w:val="20"/>
          <w:szCs w:val="20"/>
        </w:rPr>
        <w:t xml:space="preserve"> It is expected that the data capacity that 5G will service will be on the order of 1000 times the capacity of current networks [5].</w:t>
      </w:r>
      <w:r w:rsidR="00642B15">
        <w:rPr>
          <w:rFonts w:ascii="Times New Roman" w:hAnsi="Times New Roman" w:cs="Times New Roman"/>
          <w:sz w:val="20"/>
          <w:szCs w:val="20"/>
        </w:rPr>
        <w:t xml:space="preserve"> Extensive research will be needed to bring such a network </w:t>
      </w:r>
      <w:r w:rsidR="00FA2D7A">
        <w:rPr>
          <w:rFonts w:ascii="Times New Roman" w:hAnsi="Times New Roman" w:cs="Times New Roman"/>
          <w:sz w:val="20"/>
          <w:szCs w:val="20"/>
        </w:rPr>
        <w:t>to fruition. 5G is in the process</w:t>
      </w:r>
      <w:r w:rsidR="00642B15">
        <w:rPr>
          <w:rFonts w:ascii="Times New Roman" w:hAnsi="Times New Roman" w:cs="Times New Roman"/>
          <w:sz w:val="20"/>
          <w:szCs w:val="20"/>
        </w:rPr>
        <w:t xml:space="preserve"> of being standardized as an array of companies look to innovate in the challenging, but rewarding, wireless communication space. Three key things have emerged as the pillars to ensuring 5G’</w:t>
      </w:r>
      <w:r w:rsidR="0019393C">
        <w:rPr>
          <w:rFonts w:ascii="Times New Roman" w:hAnsi="Times New Roman" w:cs="Times New Roman"/>
          <w:sz w:val="20"/>
          <w:szCs w:val="20"/>
        </w:rPr>
        <w:t>s success in the coming years [1].</w:t>
      </w:r>
      <w:r w:rsidR="00642B15">
        <w:rPr>
          <w:rFonts w:ascii="Times New Roman" w:hAnsi="Times New Roman" w:cs="Times New Roman"/>
          <w:sz w:val="20"/>
          <w:szCs w:val="20"/>
        </w:rPr>
        <w:t xml:space="preserve"> </w:t>
      </w:r>
    </w:p>
    <w:p w:rsidR="00642B15" w:rsidRDefault="00642B15" w:rsidP="00816478">
      <w:pPr>
        <w:ind w:firstLine="288"/>
        <w:jc w:val="both"/>
        <w:rPr>
          <w:rFonts w:ascii="Times New Roman" w:hAnsi="Times New Roman" w:cs="Times New Roman"/>
          <w:sz w:val="20"/>
          <w:szCs w:val="20"/>
        </w:rPr>
      </w:pPr>
      <w:r>
        <w:rPr>
          <w:rFonts w:ascii="Times New Roman" w:hAnsi="Times New Roman" w:cs="Times New Roman"/>
          <w:sz w:val="20"/>
          <w:szCs w:val="20"/>
        </w:rPr>
        <w:t>The first is spectrum; this is needed to ensure that the proper amount of frequency space is available. Second is spectral efficiency, the use of those frequencies needs to be as efficient as possible due to the sheer amount of traffic volume. Lastly, densification, the process of adding cell sites to guarantee that the need never outstrips the capacity. It is through these initiatives that researchers hope to bring the next generation of wireless communication to the masses.</w:t>
      </w:r>
    </w:p>
    <w:p w:rsidR="00642B15" w:rsidRDefault="00642B15" w:rsidP="008F3617">
      <w:pPr>
        <w:jc w:val="both"/>
        <w:rPr>
          <w:rFonts w:ascii="Times New Roman" w:hAnsi="Times New Roman" w:cs="Times New Roman"/>
          <w:sz w:val="20"/>
          <w:szCs w:val="20"/>
        </w:rPr>
      </w:pPr>
      <w:r>
        <w:rPr>
          <w:rFonts w:ascii="Times New Roman" w:hAnsi="Times New Roman" w:cs="Times New Roman"/>
          <w:sz w:val="20"/>
          <w:szCs w:val="20"/>
        </w:rPr>
        <w:tab/>
        <w:t xml:space="preserve">Spectrum refers to the actual frequencies that can be used for mobile traffic. At the moment, there simply are not enough of them to support something as ambitious as 5G. The procurement of additional spectrums is one of the main undertakings in making 5G viable. There are, however, large portions of frequencies that are used but only in limited capacities. Many of these usable frequencies will need to be repurposed for use in the new mobile network. These frequencies and the services that use them will need to be able to share with mobile traffic on an unprecedented scale. </w:t>
      </w:r>
    </w:p>
    <w:p w:rsidR="00A03969" w:rsidRPr="00A03969" w:rsidRDefault="00A03969" w:rsidP="00A03969">
      <w:pPr>
        <w:pStyle w:val="ListParagraph"/>
        <w:numPr>
          <w:ilvl w:val="0"/>
          <w:numId w:val="8"/>
        </w:numPr>
        <w:jc w:val="center"/>
        <w:rPr>
          <w:rFonts w:ascii="Times New Roman" w:hAnsi="Times New Roman" w:cs="Times New Roman"/>
          <w:sz w:val="16"/>
          <w:szCs w:val="16"/>
        </w:rPr>
      </w:pPr>
      <w:r w:rsidRPr="00A03969">
        <w:rPr>
          <w:rFonts w:ascii="Times New Roman" w:hAnsi="Times New Roman" w:cs="Times New Roman"/>
          <w:sz w:val="16"/>
          <w:szCs w:val="16"/>
        </w:rPr>
        <w:t>SPECTRUM</w:t>
      </w:r>
    </w:p>
    <w:p w:rsidR="00DB35C3" w:rsidRDefault="00DB35C3" w:rsidP="008F3617">
      <w:pPr>
        <w:jc w:val="both"/>
        <w:rPr>
          <w:rFonts w:ascii="Times New Roman" w:hAnsi="Times New Roman" w:cs="Times New Roman"/>
          <w:sz w:val="20"/>
          <w:szCs w:val="20"/>
        </w:rPr>
      </w:pPr>
      <w:r>
        <w:rPr>
          <w:rFonts w:ascii="Times New Roman" w:hAnsi="Times New Roman" w:cs="Times New Roman"/>
          <w:sz w:val="20"/>
          <w:szCs w:val="20"/>
        </w:rPr>
        <w:tab/>
        <w:t>Wireless communications have reached a tipping point; the demand for connectivity and data consumption necessitates that more frequencies become available. In order to f</w:t>
      </w:r>
      <w:r w:rsidR="00237669">
        <w:rPr>
          <w:rFonts w:ascii="Times New Roman" w:hAnsi="Times New Roman" w:cs="Times New Roman"/>
          <w:sz w:val="20"/>
          <w:szCs w:val="20"/>
        </w:rPr>
        <w:t>acilitate its growth, existing frequency bands must be shared for use in mobile network traffic. This includes most if the sub 6GHz frequencies that have been cordoned off for other uses. Research into frequencies 10GHz and higher</w:t>
      </w:r>
      <w:r w:rsidR="000E3C27">
        <w:rPr>
          <w:rFonts w:ascii="Times New Roman" w:hAnsi="Times New Roman" w:cs="Times New Roman"/>
          <w:sz w:val="20"/>
          <w:szCs w:val="20"/>
        </w:rPr>
        <w:t>, as in Fig. 1,</w:t>
      </w:r>
      <w:r w:rsidR="00237669">
        <w:rPr>
          <w:rFonts w:ascii="Times New Roman" w:hAnsi="Times New Roman" w:cs="Times New Roman"/>
          <w:sz w:val="20"/>
          <w:szCs w:val="20"/>
        </w:rPr>
        <w:t xml:space="preserve"> is also expected to show results. However, it is important to note that if these higher frequencies remain out of reach, the lower bands will be even more vital to 5G’s success. Technologies enabling the coexistence of current legacy systems and </w:t>
      </w:r>
      <w:r w:rsidR="00237669">
        <w:rPr>
          <w:rFonts w:ascii="Times New Roman" w:hAnsi="Times New Roman" w:cs="Times New Roman"/>
          <w:sz w:val="20"/>
          <w:szCs w:val="20"/>
        </w:rPr>
        <w:lastRenderedPageBreak/>
        <w:t>mobile traffic within these frequency bands will be absolutely essential to 5G’s deployment.</w:t>
      </w:r>
    </w:p>
    <w:p w:rsidR="00CD22B8" w:rsidRPr="00D91A5C" w:rsidRDefault="000E3C27" w:rsidP="00D91A5C">
      <w:pPr>
        <w:jc w:val="both"/>
        <w:rPr>
          <w:rFonts w:ascii="Times New Roman" w:hAnsi="Times New Roman" w:cs="Times New Roman"/>
          <w:sz w:val="20"/>
          <w:szCs w:val="20"/>
        </w:rPr>
      </w:pPr>
      <w:r>
        <w:rPr>
          <w:rFonts w:ascii="Times New Roman" w:hAnsi="Times New Roman" w:cs="Times New Roman"/>
          <w:sz w:val="16"/>
          <w:szCs w:val="16"/>
        </w:rPr>
        <w:t>Fig. 1</w:t>
      </w:r>
      <w:r w:rsidR="004F34AE">
        <w:rPr>
          <w:rFonts w:ascii="Times New Roman" w:hAnsi="Times New Roman" w:cs="Times New Roman"/>
          <w:sz w:val="16"/>
          <w:szCs w:val="16"/>
        </w:rPr>
        <w:t xml:space="preserve">. </w:t>
      </w:r>
      <w:r>
        <w:rPr>
          <w:rFonts w:ascii="Times New Roman" w:hAnsi="Times New Roman" w:cs="Times New Roman"/>
          <w:sz w:val="16"/>
          <w:szCs w:val="16"/>
        </w:rPr>
        <w:t xml:space="preserve"> Displays the Various frequency bands that are in use today as well as some higher band frequencies being p</w:t>
      </w:r>
      <w:r w:rsidR="00207345">
        <w:rPr>
          <w:rFonts w:ascii="Times New Roman" w:hAnsi="Times New Roman" w:cs="Times New Roman"/>
          <w:sz w:val="16"/>
          <w:szCs w:val="16"/>
        </w:rPr>
        <w:t>roposed to the FCC for use in 5G’s</w:t>
      </w:r>
      <w:r>
        <w:rPr>
          <w:rFonts w:ascii="Times New Roman" w:hAnsi="Times New Roman" w:cs="Times New Roman"/>
          <w:sz w:val="16"/>
          <w:szCs w:val="16"/>
        </w:rPr>
        <w:t xml:space="preserve"> deployment.</w:t>
      </w:r>
    </w:p>
    <w:p w:rsidR="0031596E" w:rsidRPr="0031596E" w:rsidRDefault="0031596E" w:rsidP="00011191">
      <w:pPr>
        <w:pStyle w:val="ListParagraph"/>
        <w:numPr>
          <w:ilvl w:val="0"/>
          <w:numId w:val="9"/>
        </w:numPr>
        <w:jc w:val="center"/>
        <w:rPr>
          <w:rFonts w:ascii="Times New Roman" w:hAnsi="Times New Roman" w:cs="Times New Roman"/>
          <w:sz w:val="16"/>
          <w:szCs w:val="16"/>
        </w:rPr>
      </w:pPr>
      <w:r w:rsidRPr="0031596E">
        <w:rPr>
          <w:rFonts w:ascii="Times New Roman" w:hAnsi="Times New Roman" w:cs="Times New Roman"/>
          <w:sz w:val="16"/>
          <w:szCs w:val="16"/>
        </w:rPr>
        <w:t>SPECTRAL EFFICIENCY</w:t>
      </w:r>
    </w:p>
    <w:p w:rsidR="00B86766" w:rsidRDefault="00237669" w:rsidP="009A72AD">
      <w:pPr>
        <w:ind w:firstLine="288"/>
        <w:jc w:val="both"/>
        <w:rPr>
          <w:rFonts w:ascii="Times New Roman" w:hAnsi="Times New Roman" w:cs="Times New Roman"/>
          <w:sz w:val="20"/>
          <w:szCs w:val="20"/>
        </w:rPr>
      </w:pPr>
      <w:r>
        <w:rPr>
          <w:rFonts w:ascii="Times New Roman" w:hAnsi="Times New Roman" w:cs="Times New Roman"/>
          <w:sz w:val="20"/>
          <w:szCs w:val="20"/>
        </w:rPr>
        <w:t>The second pillar essential to the successful rollout of 5G is spectral efficiency. While it is true that the network will have more of the spectrum to work with than ever before, it will be imperative that it is used as efficiently as possible. Currently 4G uses a protocol called LTE or Long Term Evolution and that in turn uses a couple of prominent modulation techniques that are used for ef</w:t>
      </w:r>
      <w:r w:rsidR="0019393C">
        <w:rPr>
          <w:rFonts w:ascii="Times New Roman" w:hAnsi="Times New Roman" w:cs="Times New Roman"/>
          <w:sz w:val="20"/>
          <w:szCs w:val="20"/>
        </w:rPr>
        <w:t>ficiencies sake, OFDM and OFDMA [2].</w:t>
      </w:r>
      <w:r>
        <w:rPr>
          <w:rFonts w:ascii="Times New Roman" w:hAnsi="Times New Roman" w:cs="Times New Roman"/>
          <w:sz w:val="20"/>
          <w:szCs w:val="20"/>
        </w:rPr>
        <w:t xml:space="preserve"> However these will not be suitable going forward for a number of reasons. These two modulation protocols have issues synchronizing with multiple sources, and in the 5G world, synchronization with multiple access points will be paramount.</w:t>
      </w:r>
      <w:r w:rsidR="000A3A6C">
        <w:rPr>
          <w:rFonts w:ascii="Times New Roman" w:hAnsi="Times New Roman" w:cs="Times New Roman"/>
          <w:sz w:val="20"/>
          <w:szCs w:val="20"/>
        </w:rPr>
        <w:t xml:space="preserve"> </w:t>
      </w:r>
    </w:p>
    <w:p w:rsidR="00237669" w:rsidRDefault="000A3A6C" w:rsidP="009A72AD">
      <w:pPr>
        <w:ind w:firstLine="288"/>
        <w:jc w:val="both"/>
        <w:rPr>
          <w:rFonts w:ascii="Times New Roman" w:hAnsi="Times New Roman" w:cs="Times New Roman"/>
          <w:sz w:val="20"/>
          <w:szCs w:val="20"/>
        </w:rPr>
      </w:pPr>
      <w:r>
        <w:rPr>
          <w:rFonts w:ascii="Times New Roman" w:hAnsi="Times New Roman" w:cs="Times New Roman"/>
          <w:sz w:val="20"/>
          <w:szCs w:val="20"/>
        </w:rPr>
        <w:t>In addition the speeds that these networks operate with will not be sufficient for much longer. Network speeds are going to have to dramatically increase to keep pace with data consumptions rates of the users of tomorrow. 4k streaming and augmented reality are examples of data intensive activities that will be ubiquitous among our mobile users.</w:t>
      </w:r>
      <w:r w:rsidR="00215E7E">
        <w:rPr>
          <w:rFonts w:ascii="Times New Roman" w:hAnsi="Times New Roman" w:cs="Times New Roman"/>
          <w:sz w:val="20"/>
          <w:szCs w:val="20"/>
        </w:rPr>
        <w:t xml:space="preserve"> We will need to use frequencies capable of handling very high speed transmissions.</w:t>
      </w:r>
    </w:p>
    <w:p w:rsidR="00482F5B" w:rsidRDefault="00EE2039" w:rsidP="00874FA2">
      <w:pPr>
        <w:ind w:firstLine="288"/>
        <w:jc w:val="both"/>
        <w:rPr>
          <w:rFonts w:ascii="Times New Roman" w:hAnsi="Times New Roman" w:cs="Times New Roman"/>
          <w:sz w:val="20"/>
          <w:szCs w:val="20"/>
        </w:rPr>
      </w:pPr>
      <w:r>
        <w:rPr>
          <w:rFonts w:ascii="Times New Roman" w:hAnsi="Times New Roman" w:cs="Times New Roman"/>
          <w:sz w:val="20"/>
          <w:szCs w:val="20"/>
        </w:rPr>
        <w:t>One approach that has shown promise is the use of the terahertz band frequencies</w:t>
      </w:r>
      <w:r w:rsidR="00567626">
        <w:rPr>
          <w:rFonts w:ascii="Times New Roman" w:hAnsi="Times New Roman" w:cs="Times New Roman"/>
          <w:sz w:val="20"/>
          <w:szCs w:val="20"/>
        </w:rPr>
        <w:t>, shown in Fig. 2</w:t>
      </w:r>
      <w:r>
        <w:rPr>
          <w:rFonts w:ascii="Times New Roman" w:hAnsi="Times New Roman" w:cs="Times New Roman"/>
          <w:sz w:val="20"/>
          <w:szCs w:val="20"/>
        </w:rPr>
        <w:t>. This will enable data de</w:t>
      </w:r>
      <w:r w:rsidR="00215E7E">
        <w:rPr>
          <w:rFonts w:ascii="Times New Roman" w:hAnsi="Times New Roman" w:cs="Times New Roman"/>
          <w:sz w:val="20"/>
          <w:szCs w:val="20"/>
        </w:rPr>
        <w:t>livery at a rate not seen before</w:t>
      </w:r>
      <w:r>
        <w:rPr>
          <w:rFonts w:ascii="Times New Roman" w:hAnsi="Times New Roman" w:cs="Times New Roman"/>
          <w:sz w:val="20"/>
          <w:szCs w:val="20"/>
        </w:rPr>
        <w:t xml:space="preserve"> from wireless delivery platforms; the jump could be to as high as 10</w:t>
      </w:r>
      <w:r>
        <w:rPr>
          <w:rFonts w:ascii="Times New Roman" w:hAnsi="Times New Roman" w:cs="Times New Roman"/>
          <w:sz w:val="20"/>
          <w:szCs w:val="20"/>
          <w:vertAlign w:val="superscript"/>
        </w:rPr>
        <w:t>12</w:t>
      </w:r>
      <w:r>
        <w:rPr>
          <w:rFonts w:ascii="Times New Roman" w:hAnsi="Times New Roman" w:cs="Times New Roman"/>
          <w:sz w:val="20"/>
          <w:szCs w:val="20"/>
        </w:rPr>
        <w:t xml:space="preserve"> bps</w:t>
      </w:r>
      <w:r w:rsidR="00215E7E">
        <w:rPr>
          <w:rFonts w:ascii="Times New Roman" w:hAnsi="Times New Roman" w:cs="Times New Roman"/>
          <w:sz w:val="20"/>
          <w:szCs w:val="20"/>
        </w:rPr>
        <w:t>. However a</w:t>
      </w:r>
      <w:r>
        <w:rPr>
          <w:rFonts w:ascii="Times New Roman" w:hAnsi="Times New Roman" w:cs="Times New Roman"/>
          <w:sz w:val="20"/>
          <w:szCs w:val="20"/>
        </w:rPr>
        <w:t xml:space="preserve"> big drawback of using terahertz fr</w:t>
      </w:r>
      <w:r w:rsidR="00CB0A22">
        <w:rPr>
          <w:rFonts w:ascii="Times New Roman" w:hAnsi="Times New Roman" w:cs="Times New Roman"/>
          <w:sz w:val="20"/>
          <w:szCs w:val="20"/>
        </w:rPr>
        <w:t>equencies is the limited range. Range is limited du</w:t>
      </w:r>
      <w:r w:rsidR="00A91531">
        <w:rPr>
          <w:rFonts w:ascii="Times New Roman" w:hAnsi="Times New Roman" w:cs="Times New Roman"/>
          <w:sz w:val="20"/>
          <w:szCs w:val="20"/>
        </w:rPr>
        <w:t>e to the immense</w:t>
      </w:r>
      <w:r w:rsidR="00CB0A22">
        <w:rPr>
          <w:rFonts w:ascii="Times New Roman" w:hAnsi="Times New Roman" w:cs="Times New Roman"/>
          <w:sz w:val="20"/>
          <w:szCs w:val="20"/>
        </w:rPr>
        <w:t xml:space="preserve"> amount of power it takes to project it at further distances. </w:t>
      </w:r>
      <w:r>
        <w:rPr>
          <w:rFonts w:ascii="Times New Roman" w:hAnsi="Times New Roman" w:cs="Times New Roman"/>
          <w:sz w:val="20"/>
          <w:szCs w:val="20"/>
        </w:rPr>
        <w:t xml:space="preserve">This approach would have been completely impractical if it weren’t for the densification process </w:t>
      </w:r>
      <w:r w:rsidR="00482F5B">
        <w:rPr>
          <w:rFonts w:ascii="Times New Roman" w:hAnsi="Times New Roman" w:cs="Times New Roman"/>
          <w:sz w:val="20"/>
          <w:szCs w:val="20"/>
        </w:rPr>
        <w:t xml:space="preserve">that installs many much smaller </w:t>
      </w:r>
      <w:r>
        <w:rPr>
          <w:rFonts w:ascii="Times New Roman" w:hAnsi="Times New Roman" w:cs="Times New Roman"/>
          <w:sz w:val="20"/>
          <w:szCs w:val="20"/>
        </w:rPr>
        <w:t>cell-sites all over a coverage area.</w:t>
      </w:r>
      <w:r w:rsidR="00756B73">
        <w:rPr>
          <w:rFonts w:ascii="Times New Roman" w:hAnsi="Times New Roman" w:cs="Times New Roman"/>
          <w:sz w:val="20"/>
          <w:szCs w:val="20"/>
        </w:rPr>
        <w:t xml:space="preserve"> </w:t>
      </w:r>
      <w:r w:rsidR="00482F5B">
        <w:rPr>
          <w:rFonts w:ascii="Times New Roman" w:hAnsi="Times New Roman" w:cs="Times New Roman"/>
          <w:noProof/>
          <w:sz w:val="20"/>
          <w:szCs w:val="20"/>
        </w:rPr>
        <w:drawing>
          <wp:inline distT="0" distB="0" distL="0" distR="0" wp14:anchorId="5AC1728E" wp14:editId="4A548881">
            <wp:extent cx="2743200" cy="2237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rahertz.png"/>
                    <pic:cNvPicPr/>
                  </pic:nvPicPr>
                  <pic:blipFill>
                    <a:blip r:embed="rId9">
                      <a:extLst>
                        <a:ext uri="{28A0092B-C50C-407E-A947-70E740481C1C}">
                          <a14:useLocalDpi xmlns:a14="http://schemas.microsoft.com/office/drawing/2010/main" val="0"/>
                        </a:ext>
                      </a:extLst>
                    </a:blip>
                    <a:stretch>
                      <a:fillRect/>
                    </a:stretch>
                  </pic:blipFill>
                  <pic:spPr>
                    <a:xfrm>
                      <a:off x="0" y="0"/>
                      <a:ext cx="2743200" cy="2237740"/>
                    </a:xfrm>
                    <a:prstGeom prst="rect">
                      <a:avLst/>
                    </a:prstGeom>
                  </pic:spPr>
                </pic:pic>
              </a:graphicData>
            </a:graphic>
          </wp:inline>
        </w:drawing>
      </w:r>
    </w:p>
    <w:p w:rsidR="00482F5B" w:rsidRDefault="00482F5B" w:rsidP="00482F5B">
      <w:pPr>
        <w:jc w:val="both"/>
        <w:rPr>
          <w:rFonts w:ascii="Times New Roman" w:hAnsi="Times New Roman" w:cs="Times New Roman"/>
          <w:sz w:val="16"/>
          <w:szCs w:val="16"/>
        </w:rPr>
      </w:pPr>
      <w:r w:rsidRPr="00DE7E16">
        <w:rPr>
          <w:rFonts w:ascii="Times New Roman" w:hAnsi="Times New Roman" w:cs="Times New Roman"/>
          <w:sz w:val="16"/>
          <w:szCs w:val="16"/>
        </w:rPr>
        <w:t>Fig. 2. Shows the relative power draw needed to send a signal various distances.</w:t>
      </w:r>
    </w:p>
    <w:p w:rsidR="00482F5B" w:rsidRDefault="00482F5B" w:rsidP="009A72AD">
      <w:pPr>
        <w:ind w:firstLine="288"/>
        <w:jc w:val="both"/>
        <w:rPr>
          <w:rFonts w:ascii="Times New Roman" w:hAnsi="Times New Roman" w:cs="Times New Roman"/>
          <w:sz w:val="20"/>
          <w:szCs w:val="20"/>
        </w:rPr>
      </w:pPr>
    </w:p>
    <w:p w:rsidR="001D6F87" w:rsidRDefault="00756B73" w:rsidP="009A72AD">
      <w:pPr>
        <w:ind w:firstLine="288"/>
        <w:jc w:val="both"/>
        <w:rPr>
          <w:rFonts w:ascii="Times New Roman" w:hAnsi="Times New Roman" w:cs="Times New Roman"/>
          <w:sz w:val="20"/>
          <w:szCs w:val="20"/>
        </w:rPr>
      </w:pPr>
      <w:r>
        <w:rPr>
          <w:rFonts w:ascii="Times New Roman" w:hAnsi="Times New Roman" w:cs="Times New Roman"/>
          <w:sz w:val="20"/>
          <w:szCs w:val="20"/>
        </w:rPr>
        <w:t>Covering a populated area with many smaller cell-sites has two benefits. The first being that it allows for much more coverage even in confined spaces. Secondly, it allows for technologies such as the use of terahertz frequencies to be use</w:t>
      </w:r>
      <w:r w:rsidR="00BB1FF0">
        <w:rPr>
          <w:rFonts w:ascii="Times New Roman" w:hAnsi="Times New Roman" w:cs="Times New Roman"/>
          <w:sz w:val="20"/>
          <w:szCs w:val="20"/>
        </w:rPr>
        <w:t xml:space="preserve">d without drawing </w:t>
      </w:r>
      <w:r>
        <w:rPr>
          <w:rFonts w:ascii="Times New Roman" w:hAnsi="Times New Roman" w:cs="Times New Roman"/>
          <w:sz w:val="20"/>
          <w:szCs w:val="20"/>
        </w:rPr>
        <w:t>costly power</w:t>
      </w:r>
      <w:r w:rsidR="005B74BD">
        <w:rPr>
          <w:rFonts w:ascii="Times New Roman" w:hAnsi="Times New Roman" w:cs="Times New Roman"/>
          <w:sz w:val="20"/>
          <w:szCs w:val="20"/>
        </w:rPr>
        <w:t xml:space="preserve"> </w:t>
      </w:r>
      <w:r w:rsidR="00CC7895">
        <w:rPr>
          <w:rFonts w:ascii="Times New Roman" w:hAnsi="Times New Roman" w:cs="Times New Roman"/>
          <w:sz w:val="20"/>
          <w:szCs w:val="20"/>
        </w:rPr>
        <w:t>[4]</w:t>
      </w:r>
      <w:r>
        <w:rPr>
          <w:rFonts w:ascii="Times New Roman" w:hAnsi="Times New Roman" w:cs="Times New Roman"/>
          <w:sz w:val="20"/>
          <w:szCs w:val="20"/>
        </w:rPr>
        <w:t>.</w:t>
      </w:r>
      <w:r w:rsidR="00EE2039">
        <w:rPr>
          <w:rFonts w:ascii="Times New Roman" w:hAnsi="Times New Roman" w:cs="Times New Roman"/>
          <w:sz w:val="20"/>
          <w:szCs w:val="20"/>
        </w:rPr>
        <w:t xml:space="preserve"> </w:t>
      </w:r>
      <w:r w:rsidR="001D6F87">
        <w:rPr>
          <w:rFonts w:ascii="Times New Roman" w:hAnsi="Times New Roman" w:cs="Times New Roman"/>
          <w:sz w:val="20"/>
          <w:szCs w:val="20"/>
        </w:rPr>
        <w:t>However, there are disadvantages to consider when attempting to use the terahertz band.</w:t>
      </w:r>
    </w:p>
    <w:p w:rsidR="00EE2039" w:rsidRDefault="001D6F87" w:rsidP="009A72AD">
      <w:pPr>
        <w:ind w:firstLine="288"/>
        <w:jc w:val="both"/>
        <w:rPr>
          <w:rFonts w:ascii="Times New Roman" w:hAnsi="Times New Roman" w:cs="Times New Roman"/>
          <w:sz w:val="20"/>
          <w:szCs w:val="20"/>
        </w:rPr>
      </w:pPr>
      <w:r>
        <w:rPr>
          <w:rFonts w:ascii="Times New Roman" w:hAnsi="Times New Roman" w:cs="Times New Roman"/>
          <w:sz w:val="20"/>
          <w:szCs w:val="20"/>
        </w:rPr>
        <w:t>Some of the largest hurdles that wil</w:t>
      </w:r>
      <w:r w:rsidR="00482F5B">
        <w:rPr>
          <w:rFonts w:ascii="Times New Roman" w:hAnsi="Times New Roman" w:cs="Times New Roman"/>
          <w:sz w:val="20"/>
          <w:szCs w:val="20"/>
        </w:rPr>
        <w:t>l need to be addressed</w:t>
      </w:r>
      <w:r>
        <w:rPr>
          <w:rFonts w:ascii="Times New Roman" w:hAnsi="Times New Roman" w:cs="Times New Roman"/>
          <w:sz w:val="20"/>
          <w:szCs w:val="20"/>
        </w:rPr>
        <w:t xml:space="preserve"> is the noneline-of-sight connections (NLoS)</w:t>
      </w:r>
      <w:r w:rsidR="00387BA2">
        <w:rPr>
          <w:rFonts w:ascii="Times New Roman" w:hAnsi="Times New Roman" w:cs="Times New Roman"/>
          <w:sz w:val="20"/>
          <w:szCs w:val="20"/>
        </w:rPr>
        <w:t xml:space="preserve"> [4]</w:t>
      </w:r>
      <w:r>
        <w:rPr>
          <w:rFonts w:ascii="Times New Roman" w:hAnsi="Times New Roman" w:cs="Times New Roman"/>
          <w:sz w:val="20"/>
          <w:szCs w:val="20"/>
        </w:rPr>
        <w:t>. Even with the increase in small cell sites there will still be many places these signals cannot reach. One proposed solution is the use of smart antennas</w:t>
      </w:r>
      <w:r w:rsidR="00482F5B">
        <w:rPr>
          <w:rFonts w:ascii="Times New Roman" w:hAnsi="Times New Roman" w:cs="Times New Roman"/>
          <w:sz w:val="20"/>
          <w:szCs w:val="20"/>
        </w:rPr>
        <w:t>, shown in Fig. 3</w:t>
      </w:r>
      <w:r>
        <w:rPr>
          <w:rFonts w:ascii="Times New Roman" w:hAnsi="Times New Roman" w:cs="Times New Roman"/>
          <w:sz w:val="20"/>
          <w:szCs w:val="20"/>
        </w:rPr>
        <w:t xml:space="preserve">. These can be used to retransmit or mirror the signal around so that no packets are dropped. This would also help reduce the impact of </w:t>
      </w:r>
      <w:r w:rsidR="00604756">
        <w:rPr>
          <w:rFonts w:ascii="Times New Roman" w:hAnsi="Times New Roman" w:cs="Times New Roman"/>
          <w:sz w:val="20"/>
          <w:szCs w:val="20"/>
        </w:rPr>
        <w:t>molecular absorption</w:t>
      </w:r>
      <w:r w:rsidR="00387BA2">
        <w:rPr>
          <w:rFonts w:ascii="Times New Roman" w:hAnsi="Times New Roman" w:cs="Times New Roman"/>
          <w:sz w:val="20"/>
          <w:szCs w:val="20"/>
        </w:rPr>
        <w:t xml:space="preserve"> loss</w:t>
      </w:r>
      <w:r w:rsidR="00604756">
        <w:rPr>
          <w:rFonts w:ascii="Times New Roman" w:hAnsi="Times New Roman" w:cs="Times New Roman"/>
          <w:sz w:val="20"/>
          <w:szCs w:val="20"/>
        </w:rPr>
        <w:t xml:space="preserve"> and the Doppler Effect. </w:t>
      </w:r>
      <w:r w:rsidR="00EE2039">
        <w:rPr>
          <w:rFonts w:ascii="Times New Roman" w:hAnsi="Times New Roman" w:cs="Times New Roman"/>
          <w:sz w:val="20"/>
          <w:szCs w:val="20"/>
        </w:rPr>
        <w:t xml:space="preserve">With this in mind, the limited range </w:t>
      </w:r>
      <w:r w:rsidR="00387BA2">
        <w:rPr>
          <w:rFonts w:ascii="Times New Roman" w:hAnsi="Times New Roman" w:cs="Times New Roman"/>
          <w:sz w:val="20"/>
          <w:szCs w:val="20"/>
        </w:rPr>
        <w:t>would</w:t>
      </w:r>
      <w:r w:rsidR="00EE2039">
        <w:rPr>
          <w:rFonts w:ascii="Times New Roman" w:hAnsi="Times New Roman" w:cs="Times New Roman"/>
          <w:sz w:val="20"/>
          <w:szCs w:val="20"/>
        </w:rPr>
        <w:t xml:space="preserve"> no longer </w:t>
      </w:r>
      <w:r w:rsidR="00387BA2">
        <w:rPr>
          <w:rFonts w:ascii="Times New Roman" w:hAnsi="Times New Roman" w:cs="Times New Roman"/>
          <w:sz w:val="20"/>
          <w:szCs w:val="20"/>
        </w:rPr>
        <w:t xml:space="preserve">be </w:t>
      </w:r>
      <w:r w:rsidR="00EE2039">
        <w:rPr>
          <w:rFonts w:ascii="Times New Roman" w:hAnsi="Times New Roman" w:cs="Times New Roman"/>
          <w:sz w:val="20"/>
          <w:szCs w:val="20"/>
        </w:rPr>
        <w:t xml:space="preserve">an </w:t>
      </w:r>
      <w:r w:rsidR="00AC5E38">
        <w:rPr>
          <w:rFonts w:ascii="Times New Roman" w:hAnsi="Times New Roman" w:cs="Times New Roman"/>
          <w:sz w:val="20"/>
          <w:szCs w:val="20"/>
        </w:rPr>
        <w:t>issue and terahertz band frequencies can be used to deliver much h</w:t>
      </w:r>
      <w:r w:rsidR="00CC7895">
        <w:rPr>
          <w:rFonts w:ascii="Times New Roman" w:hAnsi="Times New Roman" w:cs="Times New Roman"/>
          <w:sz w:val="20"/>
          <w:szCs w:val="20"/>
        </w:rPr>
        <w:t xml:space="preserve">igher wireless speeds. </w:t>
      </w:r>
    </w:p>
    <w:p w:rsidR="00482F5B" w:rsidRDefault="00482F5B" w:rsidP="00567626">
      <w:pPr>
        <w:jc w:val="both"/>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2743200" cy="17062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rt Antenna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1706245"/>
                    </a:xfrm>
                    <a:prstGeom prst="rect">
                      <a:avLst/>
                    </a:prstGeom>
                  </pic:spPr>
                </pic:pic>
              </a:graphicData>
            </a:graphic>
          </wp:inline>
        </w:drawing>
      </w:r>
    </w:p>
    <w:p w:rsidR="00482F5B" w:rsidRPr="00DE7E16" w:rsidRDefault="00482F5B" w:rsidP="00567626">
      <w:pPr>
        <w:jc w:val="both"/>
        <w:rPr>
          <w:rFonts w:ascii="Times New Roman" w:hAnsi="Times New Roman" w:cs="Times New Roman"/>
          <w:sz w:val="16"/>
          <w:szCs w:val="16"/>
        </w:rPr>
      </w:pPr>
      <w:r>
        <w:rPr>
          <w:rFonts w:ascii="Times New Roman" w:hAnsi="Times New Roman" w:cs="Times New Roman"/>
          <w:sz w:val="16"/>
          <w:szCs w:val="16"/>
        </w:rPr>
        <w:lastRenderedPageBreak/>
        <w:t xml:space="preserve">Fig. 3. Smart antennas for 5G small cells with terahertz-band communication. These antennas have a </w:t>
      </w:r>
      <w:r w:rsidR="0089191B">
        <w:rPr>
          <w:rFonts w:ascii="Times New Roman" w:hAnsi="Times New Roman" w:cs="Times New Roman"/>
          <w:sz w:val="16"/>
          <w:szCs w:val="16"/>
        </w:rPr>
        <w:t xml:space="preserve">dielectric mirror coupled to each antenna and assist by reflecting signals from neighboring base stations. </w:t>
      </w:r>
    </w:p>
    <w:p w:rsidR="00CD22B8" w:rsidRPr="00CD22B8" w:rsidRDefault="00CD22B8" w:rsidP="0031596E">
      <w:pPr>
        <w:pStyle w:val="ListParagraph"/>
        <w:numPr>
          <w:ilvl w:val="0"/>
          <w:numId w:val="9"/>
        </w:numPr>
        <w:jc w:val="center"/>
        <w:rPr>
          <w:rFonts w:ascii="Times New Roman" w:hAnsi="Times New Roman" w:cs="Times New Roman"/>
          <w:sz w:val="16"/>
          <w:szCs w:val="16"/>
        </w:rPr>
      </w:pPr>
      <w:r w:rsidRPr="00CD22B8">
        <w:rPr>
          <w:rFonts w:ascii="Times New Roman" w:hAnsi="Times New Roman" w:cs="Times New Roman"/>
          <w:sz w:val="16"/>
          <w:szCs w:val="16"/>
        </w:rPr>
        <w:t>DENSIFICATION</w:t>
      </w:r>
    </w:p>
    <w:p w:rsidR="000266C3" w:rsidRDefault="000266C3" w:rsidP="000266C3">
      <w:pPr>
        <w:ind w:firstLine="288"/>
        <w:jc w:val="both"/>
        <w:rPr>
          <w:rFonts w:ascii="Times New Roman" w:hAnsi="Times New Roman" w:cs="Times New Roman"/>
          <w:sz w:val="20"/>
          <w:szCs w:val="20"/>
        </w:rPr>
      </w:pPr>
      <w:r>
        <w:rPr>
          <w:rFonts w:ascii="Times New Roman" w:hAnsi="Times New Roman" w:cs="Times New Roman"/>
          <w:sz w:val="20"/>
          <w:szCs w:val="20"/>
        </w:rPr>
        <w:t>The last pillar vital to 5G’s deployment is a process known as densification</w:t>
      </w:r>
      <w:r w:rsidR="00A07F26">
        <w:rPr>
          <w:rFonts w:ascii="Times New Roman" w:hAnsi="Times New Roman" w:cs="Times New Roman"/>
          <w:sz w:val="20"/>
          <w:szCs w:val="20"/>
        </w:rPr>
        <w:t>, shown in Fig. 4</w:t>
      </w:r>
      <w:r>
        <w:rPr>
          <w:rFonts w:ascii="Times New Roman" w:hAnsi="Times New Roman" w:cs="Times New Roman"/>
          <w:sz w:val="20"/>
          <w:szCs w:val="20"/>
        </w:rPr>
        <w:t>. This process not only helps with efficiency</w:t>
      </w:r>
      <w:r w:rsidR="00FA2D7A">
        <w:rPr>
          <w:rFonts w:ascii="Times New Roman" w:hAnsi="Times New Roman" w:cs="Times New Roman"/>
          <w:sz w:val="20"/>
          <w:szCs w:val="20"/>
        </w:rPr>
        <w:t xml:space="preserve"> of up to 24.5 times,</w:t>
      </w:r>
      <w:r>
        <w:rPr>
          <w:rFonts w:ascii="Times New Roman" w:hAnsi="Times New Roman" w:cs="Times New Roman"/>
          <w:sz w:val="20"/>
          <w:szCs w:val="20"/>
        </w:rPr>
        <w:t xml:space="preserve"> but also ensures that there are always enough resources for the consumers to use. The use of many smaller cells as opposed to fewer larger ones gives rise to the increased possibility of cooperation between cells also kno</w:t>
      </w:r>
      <w:r w:rsidR="0019393C">
        <w:rPr>
          <w:rFonts w:ascii="Times New Roman" w:hAnsi="Times New Roman" w:cs="Times New Roman"/>
          <w:sz w:val="20"/>
          <w:szCs w:val="20"/>
        </w:rPr>
        <w:t>wn as cooperation opportunities [3].</w:t>
      </w:r>
      <w:r>
        <w:rPr>
          <w:rFonts w:ascii="Times New Roman" w:hAnsi="Times New Roman" w:cs="Times New Roman"/>
          <w:sz w:val="20"/>
          <w:szCs w:val="20"/>
        </w:rPr>
        <w:t xml:space="preserve"> This also allows for a hot spot effect, allowing for coverage where it may not have been before.</w:t>
      </w:r>
      <w:r w:rsidR="00FA2D7A">
        <w:rPr>
          <w:rFonts w:ascii="Times New Roman" w:hAnsi="Times New Roman" w:cs="Times New Roman"/>
          <w:sz w:val="20"/>
          <w:szCs w:val="20"/>
        </w:rPr>
        <w:t xml:space="preserve"> In addition, a densified network spectrum efficiency is increased through the reuse of the available spectrum.</w:t>
      </w:r>
    </w:p>
    <w:p w:rsidR="00BA238A" w:rsidRDefault="00BA238A" w:rsidP="000266C3">
      <w:pPr>
        <w:ind w:firstLine="288"/>
        <w:jc w:val="both"/>
        <w:rPr>
          <w:rFonts w:ascii="Times New Roman" w:hAnsi="Times New Roman" w:cs="Times New Roman"/>
          <w:sz w:val="20"/>
          <w:szCs w:val="20"/>
        </w:rPr>
      </w:pPr>
      <w:r>
        <w:rPr>
          <w:rFonts w:ascii="Times New Roman" w:hAnsi="Times New Roman" w:cs="Times New Roman"/>
          <w:sz w:val="20"/>
          <w:szCs w:val="20"/>
        </w:rPr>
        <w:t>However, densification does have its share of compl</w:t>
      </w:r>
      <w:r w:rsidR="00DF6BE3">
        <w:rPr>
          <w:rFonts w:ascii="Times New Roman" w:hAnsi="Times New Roman" w:cs="Times New Roman"/>
          <w:sz w:val="20"/>
          <w:szCs w:val="20"/>
        </w:rPr>
        <w:t>ications. The first</w:t>
      </w:r>
      <w:r>
        <w:rPr>
          <w:rFonts w:ascii="Times New Roman" w:hAnsi="Times New Roman" w:cs="Times New Roman"/>
          <w:sz w:val="20"/>
          <w:szCs w:val="20"/>
        </w:rPr>
        <w:t xml:space="preserve"> being interference from other nearby cells [5]. </w:t>
      </w:r>
      <w:r w:rsidR="00A268CF">
        <w:rPr>
          <w:rFonts w:ascii="Times New Roman" w:hAnsi="Times New Roman" w:cs="Times New Roman"/>
          <w:sz w:val="20"/>
          <w:szCs w:val="20"/>
        </w:rPr>
        <w:t>This can cause signal</w:t>
      </w:r>
      <w:r w:rsidR="004B37A4">
        <w:rPr>
          <w:rFonts w:ascii="Times New Roman" w:hAnsi="Times New Roman" w:cs="Times New Roman"/>
          <w:sz w:val="20"/>
          <w:szCs w:val="20"/>
        </w:rPr>
        <w:t>s</w:t>
      </w:r>
      <w:r w:rsidR="00A268CF">
        <w:rPr>
          <w:rFonts w:ascii="Times New Roman" w:hAnsi="Times New Roman" w:cs="Times New Roman"/>
          <w:sz w:val="20"/>
          <w:szCs w:val="20"/>
        </w:rPr>
        <w:t xml:space="preserve"> t</w:t>
      </w:r>
      <w:r w:rsidR="005C1FC0">
        <w:rPr>
          <w:rFonts w:ascii="Times New Roman" w:hAnsi="Times New Roman" w:cs="Times New Roman"/>
          <w:sz w:val="20"/>
          <w:szCs w:val="20"/>
        </w:rPr>
        <w:t>o degrade and become unreliable, especially for those at the edge of a coverage area.</w:t>
      </w:r>
      <w:r w:rsidR="008C5077">
        <w:rPr>
          <w:rFonts w:ascii="Times New Roman" w:hAnsi="Times New Roman" w:cs="Times New Roman"/>
          <w:sz w:val="20"/>
          <w:szCs w:val="20"/>
        </w:rPr>
        <w:t xml:space="preserve"> Another complication to consider is the substantial increase in cost with having more equipment to purchase and maintain as well as the increase in power consumption.</w:t>
      </w:r>
    </w:p>
    <w:p w:rsidR="00212504" w:rsidRDefault="00212504" w:rsidP="000266C3">
      <w:pPr>
        <w:ind w:firstLine="288"/>
        <w:jc w:val="both"/>
        <w:rPr>
          <w:rFonts w:ascii="Times New Roman" w:hAnsi="Times New Roman" w:cs="Times New Roman"/>
          <w:sz w:val="20"/>
          <w:szCs w:val="20"/>
        </w:rPr>
      </w:pPr>
      <w:r>
        <w:rPr>
          <w:rFonts w:ascii="Times New Roman" w:hAnsi="Times New Roman" w:cs="Times New Roman"/>
          <w:sz w:val="20"/>
          <w:szCs w:val="20"/>
        </w:rPr>
        <w:t>Interference can be addressed by limiting how high the antennas are situated in relation to each other, as well as being directed at the groun</w:t>
      </w:r>
      <w:r w:rsidR="00C85F74">
        <w:rPr>
          <w:rFonts w:ascii="Times New Roman" w:hAnsi="Times New Roman" w:cs="Times New Roman"/>
          <w:sz w:val="20"/>
          <w:szCs w:val="20"/>
        </w:rPr>
        <w:t>d [5]</w:t>
      </w:r>
      <w:r>
        <w:rPr>
          <w:rFonts w:ascii="Times New Roman" w:hAnsi="Times New Roman" w:cs="Times New Roman"/>
          <w:sz w:val="20"/>
          <w:szCs w:val="20"/>
        </w:rPr>
        <w:t>.</w:t>
      </w:r>
      <w:r w:rsidR="00C85F74">
        <w:rPr>
          <w:rFonts w:ascii="Times New Roman" w:hAnsi="Times New Roman" w:cs="Times New Roman"/>
          <w:sz w:val="20"/>
          <w:szCs w:val="20"/>
        </w:rPr>
        <w:t xml:space="preserve"> </w:t>
      </w:r>
      <w:r w:rsidR="008E56F8">
        <w:rPr>
          <w:rFonts w:ascii="Times New Roman" w:hAnsi="Times New Roman" w:cs="Times New Roman"/>
          <w:sz w:val="20"/>
          <w:szCs w:val="20"/>
        </w:rPr>
        <w:t xml:space="preserve">Reducing transmission power can keep signals from crisscrossing and thereby degrading </w:t>
      </w:r>
      <w:r w:rsidR="00765329">
        <w:rPr>
          <w:rFonts w:ascii="Times New Roman" w:hAnsi="Times New Roman" w:cs="Times New Roman"/>
          <w:sz w:val="20"/>
          <w:szCs w:val="20"/>
        </w:rPr>
        <w:t>each other’s</w:t>
      </w:r>
      <w:r w:rsidR="008E56F8">
        <w:rPr>
          <w:rFonts w:ascii="Times New Roman" w:hAnsi="Times New Roman" w:cs="Times New Roman"/>
          <w:sz w:val="20"/>
          <w:szCs w:val="20"/>
        </w:rPr>
        <w:t xml:space="preserve"> signals.</w:t>
      </w:r>
      <w:r w:rsidR="00765329">
        <w:rPr>
          <w:rFonts w:ascii="Times New Roman" w:hAnsi="Times New Roman" w:cs="Times New Roman"/>
          <w:sz w:val="20"/>
          <w:szCs w:val="20"/>
        </w:rPr>
        <w:t xml:space="preserve"> And finally setting up a thoroughly though</w:t>
      </w:r>
      <w:bookmarkStart w:id="0" w:name="_GoBack"/>
      <w:bookmarkEnd w:id="0"/>
      <w:r w:rsidR="00765329">
        <w:rPr>
          <w:rFonts w:ascii="Times New Roman" w:hAnsi="Times New Roman" w:cs="Times New Roman"/>
          <w:sz w:val="20"/>
          <w:szCs w:val="20"/>
        </w:rPr>
        <w:t>t out network layout can also help reduce interference from other cells.</w:t>
      </w:r>
    </w:p>
    <w:p w:rsidR="003F6ECF" w:rsidRDefault="003F6ECF" w:rsidP="000266C3">
      <w:pPr>
        <w:ind w:firstLine="288"/>
        <w:jc w:val="both"/>
        <w:rPr>
          <w:rFonts w:ascii="Times New Roman" w:hAnsi="Times New Roman" w:cs="Times New Roman"/>
          <w:sz w:val="20"/>
          <w:szCs w:val="20"/>
        </w:rPr>
      </w:pPr>
      <w:r>
        <w:rPr>
          <w:rFonts w:ascii="Times New Roman" w:hAnsi="Times New Roman" w:cs="Times New Roman"/>
          <w:sz w:val="20"/>
          <w:szCs w:val="20"/>
        </w:rPr>
        <w:t>Anot</w:t>
      </w:r>
      <w:r w:rsidR="00FF5E20">
        <w:rPr>
          <w:rFonts w:ascii="Times New Roman" w:hAnsi="Times New Roman" w:cs="Times New Roman"/>
          <w:sz w:val="20"/>
          <w:szCs w:val="20"/>
        </w:rPr>
        <w:t xml:space="preserve">her facet of Densification is </w:t>
      </w:r>
      <w:r>
        <w:rPr>
          <w:rFonts w:ascii="Times New Roman" w:hAnsi="Times New Roman" w:cs="Times New Roman"/>
          <w:sz w:val="20"/>
          <w:szCs w:val="20"/>
        </w:rPr>
        <w:t>the use of a type of technology that reflects signals. This would be useful for providing data stream</w:t>
      </w:r>
      <w:r w:rsidR="00FF5E20">
        <w:rPr>
          <w:rFonts w:ascii="Times New Roman" w:hAnsi="Times New Roman" w:cs="Times New Roman"/>
          <w:sz w:val="20"/>
          <w:szCs w:val="20"/>
        </w:rPr>
        <w:t>s</w:t>
      </w:r>
      <w:r>
        <w:rPr>
          <w:rFonts w:ascii="Times New Roman" w:hAnsi="Times New Roman" w:cs="Times New Roman"/>
          <w:sz w:val="20"/>
          <w:szCs w:val="20"/>
        </w:rPr>
        <w:t xml:space="preserve"> to areas that are not in line of sight of an existing tower.</w:t>
      </w:r>
      <w:r w:rsidR="00FF5E20">
        <w:rPr>
          <w:rFonts w:ascii="Times New Roman" w:hAnsi="Times New Roman" w:cs="Times New Roman"/>
          <w:sz w:val="20"/>
          <w:szCs w:val="20"/>
        </w:rPr>
        <w:t xml:space="preserve"> Advanced algorithms would be needed to adjust the mirrors to reflect the</w:t>
      </w:r>
      <w:r w:rsidR="00E307AB">
        <w:rPr>
          <w:rFonts w:ascii="Times New Roman" w:hAnsi="Times New Roman" w:cs="Times New Roman"/>
          <w:sz w:val="20"/>
          <w:szCs w:val="20"/>
        </w:rPr>
        <w:t xml:space="preserve"> signal in a way that reaches the</w:t>
      </w:r>
      <w:r w:rsidR="00FF5E20">
        <w:rPr>
          <w:rFonts w:ascii="Times New Roman" w:hAnsi="Times New Roman" w:cs="Times New Roman"/>
          <w:sz w:val="20"/>
          <w:szCs w:val="20"/>
        </w:rPr>
        <w:t xml:space="preserve"> most people at any given time.</w:t>
      </w:r>
    </w:p>
    <w:p w:rsidR="00A07F26" w:rsidRDefault="00A07F26" w:rsidP="00A07F26">
      <w:pPr>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743200" cy="3670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nseFig1.png"/>
                    <pic:cNvPicPr/>
                  </pic:nvPicPr>
                  <pic:blipFill>
                    <a:blip r:embed="rId11">
                      <a:extLst>
                        <a:ext uri="{28A0092B-C50C-407E-A947-70E740481C1C}">
                          <a14:useLocalDpi xmlns:a14="http://schemas.microsoft.com/office/drawing/2010/main" val="0"/>
                        </a:ext>
                      </a:extLst>
                    </a:blip>
                    <a:stretch>
                      <a:fillRect/>
                    </a:stretch>
                  </pic:blipFill>
                  <pic:spPr>
                    <a:xfrm>
                      <a:off x="0" y="0"/>
                      <a:ext cx="2743200" cy="3670300"/>
                    </a:xfrm>
                    <a:prstGeom prst="rect">
                      <a:avLst/>
                    </a:prstGeom>
                  </pic:spPr>
                </pic:pic>
              </a:graphicData>
            </a:graphic>
          </wp:inline>
        </w:drawing>
      </w:r>
    </w:p>
    <w:p w:rsidR="00A07F26" w:rsidRPr="00A07F26" w:rsidRDefault="00A07F26" w:rsidP="00A07F26">
      <w:pPr>
        <w:jc w:val="both"/>
        <w:rPr>
          <w:rFonts w:ascii="Times New Roman" w:hAnsi="Times New Roman" w:cs="Times New Roman"/>
          <w:sz w:val="16"/>
          <w:szCs w:val="16"/>
        </w:rPr>
      </w:pPr>
      <w:r w:rsidRPr="00A07F26">
        <w:rPr>
          <w:rFonts w:ascii="Times New Roman" w:hAnsi="Times New Roman" w:cs="Times New Roman"/>
          <w:sz w:val="16"/>
          <w:szCs w:val="16"/>
        </w:rPr>
        <w:t>Fig. 4 a Macrocellular network topology, b densified macrocellular network topology</w:t>
      </w:r>
    </w:p>
    <w:p w:rsidR="00A73B80" w:rsidRPr="003A25EE" w:rsidRDefault="00A73B80" w:rsidP="003A25EE">
      <w:pPr>
        <w:pStyle w:val="ListParagraph"/>
        <w:numPr>
          <w:ilvl w:val="0"/>
          <w:numId w:val="9"/>
        </w:numPr>
        <w:jc w:val="center"/>
        <w:rPr>
          <w:rFonts w:ascii="Times New Roman" w:hAnsi="Times New Roman" w:cs="Times New Roman"/>
          <w:sz w:val="16"/>
          <w:szCs w:val="16"/>
        </w:rPr>
      </w:pPr>
      <w:r w:rsidRPr="003A25EE">
        <w:rPr>
          <w:rFonts w:ascii="Times New Roman" w:hAnsi="Times New Roman" w:cs="Times New Roman"/>
          <w:sz w:val="16"/>
          <w:szCs w:val="16"/>
        </w:rPr>
        <w:t xml:space="preserve"> CONCLUSION</w:t>
      </w:r>
    </w:p>
    <w:p w:rsidR="000266C3" w:rsidRPr="00453A59" w:rsidRDefault="000266C3" w:rsidP="000266C3">
      <w:pPr>
        <w:ind w:firstLine="288"/>
        <w:jc w:val="both"/>
        <w:rPr>
          <w:rFonts w:ascii="Times New Roman" w:hAnsi="Times New Roman" w:cs="Times New Roman"/>
          <w:sz w:val="16"/>
          <w:szCs w:val="16"/>
        </w:rPr>
      </w:pPr>
      <w:r>
        <w:rPr>
          <w:rFonts w:ascii="Times New Roman" w:hAnsi="Times New Roman" w:cs="Times New Roman"/>
          <w:sz w:val="20"/>
          <w:szCs w:val="20"/>
        </w:rPr>
        <w:t>Wireless technology is on an unstoppable march forward. While 4G has met the needs of consumers these last few years admirably it cannot d</w:t>
      </w:r>
      <w:r w:rsidR="00AA1100">
        <w:rPr>
          <w:rFonts w:ascii="Times New Roman" w:hAnsi="Times New Roman" w:cs="Times New Roman"/>
          <w:sz w:val="20"/>
          <w:szCs w:val="20"/>
        </w:rPr>
        <w:t>o so for much longer. Demand has</w:t>
      </w:r>
      <w:r>
        <w:rPr>
          <w:rFonts w:ascii="Times New Roman" w:hAnsi="Times New Roman" w:cs="Times New Roman"/>
          <w:sz w:val="20"/>
          <w:szCs w:val="20"/>
        </w:rPr>
        <w:t xml:space="preserve"> grown at such a rate that research is already taking place on what will replace 5G, and it hasn’t even been fully defined yet.</w:t>
      </w:r>
      <w:r w:rsidR="00D15BB5">
        <w:rPr>
          <w:rFonts w:ascii="Times New Roman" w:hAnsi="Times New Roman" w:cs="Times New Roman"/>
          <w:sz w:val="20"/>
          <w:szCs w:val="20"/>
        </w:rPr>
        <w:t xml:space="preserve"> However, it is hoped that with the deployment of 5G in the near future, wireless communications can continue to grow at their unprecedented rate for decades to come. It is through the innovation of those areas mentioned above that wireless communication will effortlessly carry us into the future.</w:t>
      </w:r>
    </w:p>
    <w:p w:rsidR="00453A59" w:rsidRDefault="00453A59" w:rsidP="00453A59">
      <w:pPr>
        <w:ind w:firstLine="288"/>
        <w:jc w:val="center"/>
        <w:rPr>
          <w:rFonts w:ascii="Times New Roman" w:hAnsi="Times New Roman" w:cs="Times New Roman"/>
          <w:sz w:val="16"/>
          <w:szCs w:val="16"/>
        </w:rPr>
      </w:pPr>
      <w:r w:rsidRPr="00453A59">
        <w:rPr>
          <w:rFonts w:ascii="Times New Roman" w:hAnsi="Times New Roman" w:cs="Times New Roman"/>
          <w:sz w:val="16"/>
          <w:szCs w:val="16"/>
        </w:rPr>
        <w:t>REFERENCES</w:t>
      </w:r>
    </w:p>
    <w:p w:rsidR="00453A59" w:rsidRDefault="00453A59" w:rsidP="0019393C">
      <w:pPr>
        <w:ind w:left="576" w:hanging="288"/>
        <w:rPr>
          <w:rFonts w:ascii="Times New Roman" w:hAnsi="Times New Roman" w:cs="Times New Roman"/>
          <w:sz w:val="16"/>
          <w:szCs w:val="16"/>
        </w:rPr>
      </w:pPr>
      <w:r>
        <w:rPr>
          <w:rFonts w:ascii="Times New Roman" w:hAnsi="Times New Roman" w:cs="Times New Roman"/>
          <w:sz w:val="16"/>
          <w:szCs w:val="16"/>
        </w:rPr>
        <w:t>[1]</w:t>
      </w:r>
      <w:r w:rsidR="0019393C">
        <w:rPr>
          <w:rFonts w:ascii="Times New Roman" w:hAnsi="Times New Roman" w:cs="Times New Roman"/>
          <w:sz w:val="16"/>
          <w:szCs w:val="16"/>
        </w:rPr>
        <w:tab/>
        <w:t>Badic, Biljana, Christian Drewes, Ingolf Karls, and Markus Mueck. “Introduction to Mobile Wireless Systems.”In Rolling Out 5G: Use Cases, Applications and Technology Solutions. Apress, 2016. http://proquest.safaribooksonline.com.lib-proxy.radford.edu/book/programming/mobile/9781484215067/firstchapter.</w:t>
      </w:r>
    </w:p>
    <w:p w:rsidR="00453A59" w:rsidRDefault="00453A59" w:rsidP="0019393C">
      <w:pPr>
        <w:ind w:left="576" w:hanging="288"/>
        <w:rPr>
          <w:rFonts w:ascii="Times New Roman" w:hAnsi="Times New Roman" w:cs="Times New Roman"/>
          <w:sz w:val="16"/>
          <w:szCs w:val="16"/>
        </w:rPr>
      </w:pPr>
      <w:r>
        <w:rPr>
          <w:rFonts w:ascii="Times New Roman" w:hAnsi="Times New Roman" w:cs="Times New Roman"/>
          <w:sz w:val="16"/>
          <w:szCs w:val="16"/>
        </w:rPr>
        <w:t>[2]</w:t>
      </w:r>
      <w:r w:rsidR="0019393C">
        <w:rPr>
          <w:rFonts w:ascii="Times New Roman" w:hAnsi="Times New Roman" w:cs="Times New Roman"/>
          <w:sz w:val="16"/>
          <w:szCs w:val="16"/>
        </w:rPr>
        <w:tab/>
        <w:t xml:space="preserve">Banelli, P, S Buzzi, G Colavolpe, </w:t>
      </w:r>
      <w:proofErr w:type="gramStart"/>
      <w:r w:rsidR="0019393C">
        <w:rPr>
          <w:rFonts w:ascii="Times New Roman" w:hAnsi="Times New Roman" w:cs="Times New Roman"/>
          <w:sz w:val="16"/>
          <w:szCs w:val="16"/>
        </w:rPr>
        <w:t>A</w:t>
      </w:r>
      <w:proofErr w:type="gramEnd"/>
      <w:r w:rsidR="0019393C">
        <w:rPr>
          <w:rFonts w:ascii="Times New Roman" w:hAnsi="Times New Roman" w:cs="Times New Roman"/>
          <w:sz w:val="16"/>
          <w:szCs w:val="16"/>
        </w:rPr>
        <w:t xml:space="preserve"> Modenini, F Rusek, and A Ugolini. “Modulation Formats and Waveforms for 5G Networks: Who will be the Heir of OFDM? [An Overview of Alternative Modulation Schemes for Imporved Spectral Efficiency].” IEEE SIGNAL </w:t>
      </w:r>
      <w:r w:rsidR="0019393C">
        <w:rPr>
          <w:rFonts w:ascii="Times New Roman" w:hAnsi="Times New Roman" w:cs="Times New Roman"/>
          <w:sz w:val="16"/>
          <w:szCs w:val="16"/>
        </w:rPr>
        <w:lastRenderedPageBreak/>
        <w:t>PROCESSING MAGAZINE 31, no. 6(November 2014):80-93.</w:t>
      </w:r>
    </w:p>
    <w:p w:rsidR="00453A59" w:rsidRDefault="00453A59" w:rsidP="0019393C">
      <w:pPr>
        <w:ind w:left="576" w:hanging="288"/>
        <w:rPr>
          <w:rFonts w:ascii="Times New Roman" w:hAnsi="Times New Roman" w:cs="Times New Roman"/>
          <w:sz w:val="16"/>
          <w:szCs w:val="16"/>
        </w:rPr>
      </w:pPr>
      <w:r>
        <w:rPr>
          <w:rFonts w:ascii="Times New Roman" w:hAnsi="Times New Roman" w:cs="Times New Roman"/>
          <w:sz w:val="16"/>
          <w:szCs w:val="16"/>
        </w:rPr>
        <w:t>[3]</w:t>
      </w:r>
      <w:r w:rsidR="0019393C">
        <w:rPr>
          <w:rFonts w:ascii="Times New Roman" w:hAnsi="Times New Roman" w:cs="Times New Roman"/>
          <w:sz w:val="16"/>
          <w:szCs w:val="16"/>
        </w:rPr>
        <w:tab/>
        <w:t>Yang, C., J. Li, Q. Ni, A. Anpalagn and M. Guizani. “Interface-Aware Energy Efficiency Maximization in 5G Ultra-Dense Networks.” IEEE Transactions on Communcations 65, no. 2 (February 2017): 728-39. Doi:10.1109/TCOMM.2016.2638906.</w:t>
      </w:r>
    </w:p>
    <w:p w:rsidR="00453A59" w:rsidRDefault="00453A59" w:rsidP="0031596E">
      <w:pPr>
        <w:ind w:left="576" w:hanging="288"/>
        <w:rPr>
          <w:rFonts w:ascii="Times New Roman" w:hAnsi="Times New Roman" w:cs="Times New Roman"/>
          <w:sz w:val="16"/>
          <w:szCs w:val="16"/>
        </w:rPr>
      </w:pPr>
      <w:r>
        <w:rPr>
          <w:rFonts w:ascii="Times New Roman" w:hAnsi="Times New Roman" w:cs="Times New Roman"/>
          <w:sz w:val="16"/>
          <w:szCs w:val="16"/>
        </w:rPr>
        <w:t>[4]</w:t>
      </w:r>
      <w:r w:rsidR="0031596E">
        <w:rPr>
          <w:rFonts w:ascii="Times New Roman" w:hAnsi="Times New Roman" w:cs="Times New Roman"/>
          <w:sz w:val="16"/>
          <w:szCs w:val="16"/>
        </w:rPr>
        <w:tab/>
        <w:t xml:space="preserve">Michael Taynnan Barros, Robert Mullins, and Sasitharan Balasubramaniam. “Integrated Terahertz Communication </w:t>
      </w:r>
      <w:proofErr w:type="gramStart"/>
      <w:r w:rsidR="0031596E">
        <w:rPr>
          <w:rFonts w:ascii="Times New Roman" w:hAnsi="Times New Roman" w:cs="Times New Roman"/>
          <w:sz w:val="16"/>
          <w:szCs w:val="16"/>
        </w:rPr>
        <w:t>With</w:t>
      </w:r>
      <w:proofErr w:type="gramEnd"/>
      <w:r w:rsidR="0031596E">
        <w:rPr>
          <w:rFonts w:ascii="Times New Roman" w:hAnsi="Times New Roman" w:cs="Times New Roman"/>
          <w:sz w:val="16"/>
          <w:szCs w:val="16"/>
        </w:rPr>
        <w:t xml:space="preserve"> Reflectors for 5G Small-Cell Networks.” IEEE Transactions on Vehicular Technology, vol, 66, no. 7(July 2017).</w:t>
      </w:r>
    </w:p>
    <w:p w:rsidR="00453A59" w:rsidRDefault="00453A59" w:rsidP="00387BA2">
      <w:pPr>
        <w:ind w:left="576" w:hanging="288"/>
        <w:rPr>
          <w:rFonts w:ascii="Times New Roman" w:hAnsi="Times New Roman" w:cs="Times New Roman"/>
          <w:sz w:val="16"/>
          <w:szCs w:val="16"/>
        </w:rPr>
      </w:pPr>
      <w:r>
        <w:rPr>
          <w:rFonts w:ascii="Times New Roman" w:hAnsi="Times New Roman" w:cs="Times New Roman"/>
          <w:sz w:val="16"/>
          <w:szCs w:val="16"/>
        </w:rPr>
        <w:t>[5]</w:t>
      </w:r>
      <w:r w:rsidR="00387BA2">
        <w:rPr>
          <w:rFonts w:ascii="Times New Roman" w:hAnsi="Times New Roman" w:cs="Times New Roman"/>
          <w:sz w:val="16"/>
          <w:szCs w:val="16"/>
        </w:rPr>
        <w:tab/>
        <w:t>Sheikh Muhammad, Sae Joonas Lempiainen Jukka. “In preparation towards future cellular networks: the detailed analysis of macro and micro site densification and sector densification.” Telecommun</w:t>
      </w:r>
      <w:r w:rsidR="00791E7C">
        <w:rPr>
          <w:rFonts w:ascii="Times New Roman" w:hAnsi="Times New Roman" w:cs="Times New Roman"/>
          <w:sz w:val="16"/>
          <w:szCs w:val="16"/>
        </w:rPr>
        <w:t>i</w:t>
      </w:r>
      <w:r w:rsidR="00387BA2">
        <w:rPr>
          <w:rFonts w:ascii="Times New Roman" w:hAnsi="Times New Roman" w:cs="Times New Roman"/>
          <w:sz w:val="16"/>
          <w:szCs w:val="16"/>
        </w:rPr>
        <w:t>cation Systems. Vol. 65, Issue 4</w:t>
      </w:r>
      <w:r w:rsidR="000C27A5">
        <w:rPr>
          <w:rFonts w:ascii="Times New Roman" w:hAnsi="Times New Roman" w:cs="Times New Roman"/>
          <w:sz w:val="16"/>
          <w:szCs w:val="16"/>
        </w:rPr>
        <w:t xml:space="preserve">, p621-636 </w:t>
      </w:r>
      <w:r w:rsidR="00387BA2">
        <w:rPr>
          <w:rFonts w:ascii="Times New Roman" w:hAnsi="Times New Roman" w:cs="Times New Roman"/>
          <w:sz w:val="16"/>
          <w:szCs w:val="16"/>
        </w:rPr>
        <w:t>(August 2017).</w:t>
      </w:r>
    </w:p>
    <w:p w:rsidR="00453A59" w:rsidRPr="00453A59" w:rsidRDefault="00453A59" w:rsidP="00453A59">
      <w:pPr>
        <w:ind w:firstLine="288"/>
        <w:rPr>
          <w:rFonts w:ascii="Times New Roman" w:hAnsi="Times New Roman" w:cs="Times New Roman"/>
          <w:sz w:val="16"/>
          <w:szCs w:val="16"/>
        </w:rPr>
      </w:pPr>
    </w:p>
    <w:p w:rsidR="008F3617" w:rsidRPr="008F3617" w:rsidRDefault="008F3617" w:rsidP="008F3617">
      <w:pPr>
        <w:pStyle w:val="ListParagraph"/>
        <w:ind w:left="1440"/>
        <w:jc w:val="both"/>
        <w:rPr>
          <w:rFonts w:ascii="Times New Roman" w:hAnsi="Times New Roman" w:cs="Times New Roman"/>
          <w:sz w:val="16"/>
          <w:szCs w:val="16"/>
        </w:rPr>
      </w:pPr>
    </w:p>
    <w:p w:rsidR="008F3617" w:rsidRPr="008C4DEA" w:rsidRDefault="008F3617" w:rsidP="008C4DEA">
      <w:pPr>
        <w:jc w:val="both"/>
        <w:rPr>
          <w:rFonts w:ascii="Times New Roman" w:hAnsi="Times New Roman" w:cs="Times New Roman"/>
          <w:b/>
          <w:i/>
          <w:sz w:val="18"/>
          <w:szCs w:val="18"/>
        </w:rPr>
      </w:pPr>
    </w:p>
    <w:p w:rsidR="001B5830" w:rsidRPr="00CD2833" w:rsidRDefault="00FA4C7A">
      <w:pPr>
        <w:rPr>
          <w:rFonts w:ascii="Times New Roman" w:hAnsi="Times New Roman" w:cs="Times New Roman"/>
        </w:rPr>
      </w:pPr>
    </w:p>
    <w:sectPr w:rsidR="001B5830" w:rsidRPr="00CD2833" w:rsidSect="00CD283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C7A" w:rsidRDefault="00FA4C7A" w:rsidP="0031596E">
      <w:pPr>
        <w:spacing w:after="0" w:line="240" w:lineRule="auto"/>
      </w:pPr>
      <w:r>
        <w:separator/>
      </w:r>
    </w:p>
  </w:endnote>
  <w:endnote w:type="continuationSeparator" w:id="0">
    <w:p w:rsidR="00FA4C7A" w:rsidRDefault="00FA4C7A" w:rsidP="0031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C7A" w:rsidRDefault="00FA4C7A" w:rsidP="0031596E">
      <w:pPr>
        <w:spacing w:after="0" w:line="240" w:lineRule="auto"/>
      </w:pPr>
      <w:r>
        <w:separator/>
      </w:r>
    </w:p>
  </w:footnote>
  <w:footnote w:type="continuationSeparator" w:id="0">
    <w:p w:rsidR="00FA4C7A" w:rsidRDefault="00FA4C7A" w:rsidP="00315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01DAE"/>
    <w:multiLevelType w:val="hybridMultilevel"/>
    <w:tmpl w:val="B87C2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E182C"/>
    <w:multiLevelType w:val="hybridMultilevel"/>
    <w:tmpl w:val="B7B2ABF0"/>
    <w:lvl w:ilvl="0" w:tplc="7220D8E8">
      <w:start w:val="3"/>
      <w:numFmt w:val="upperRoman"/>
      <w:lvlText w:val="%1."/>
      <w:lvlJc w:val="left"/>
      <w:pPr>
        <w:ind w:left="144" w:firstLine="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2E1C2973"/>
    <w:multiLevelType w:val="hybridMultilevel"/>
    <w:tmpl w:val="BA10AEC2"/>
    <w:lvl w:ilvl="0" w:tplc="F5986D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4333BE"/>
    <w:multiLevelType w:val="hybridMultilevel"/>
    <w:tmpl w:val="B0843D60"/>
    <w:lvl w:ilvl="0" w:tplc="D3AC2CC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B375A71"/>
    <w:multiLevelType w:val="hybridMultilevel"/>
    <w:tmpl w:val="E676D080"/>
    <w:lvl w:ilvl="0" w:tplc="B7C23A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1B0B49"/>
    <w:multiLevelType w:val="hybridMultilevel"/>
    <w:tmpl w:val="E286C2CA"/>
    <w:lvl w:ilvl="0" w:tplc="E97E4808">
      <w:start w:val="1"/>
      <w:numFmt w:val="upperRoman"/>
      <w:lvlText w:val="%1."/>
      <w:lvlJc w:val="left"/>
      <w:pPr>
        <w:ind w:left="72" w:firstLine="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25C31"/>
    <w:multiLevelType w:val="hybridMultilevel"/>
    <w:tmpl w:val="26828B6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60F7073"/>
    <w:multiLevelType w:val="hybridMultilevel"/>
    <w:tmpl w:val="582E6D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B870B8"/>
    <w:multiLevelType w:val="hybridMultilevel"/>
    <w:tmpl w:val="0610DF42"/>
    <w:lvl w:ilvl="0" w:tplc="1618E99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4"/>
  </w:num>
  <w:num w:numId="3">
    <w:abstractNumId w:val="3"/>
  </w:num>
  <w:num w:numId="4">
    <w:abstractNumId w:val="7"/>
  </w:num>
  <w:num w:numId="5">
    <w:abstractNumId w:val="2"/>
  </w:num>
  <w:num w:numId="6">
    <w:abstractNumId w:val="8"/>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C6"/>
    <w:rsid w:val="00011191"/>
    <w:rsid w:val="000266C3"/>
    <w:rsid w:val="00067DC6"/>
    <w:rsid w:val="00077EDD"/>
    <w:rsid w:val="000A3A6C"/>
    <w:rsid w:val="000C27A5"/>
    <w:rsid w:val="000C37B3"/>
    <w:rsid w:val="000E3C27"/>
    <w:rsid w:val="001361D0"/>
    <w:rsid w:val="0019393C"/>
    <w:rsid w:val="001D6F87"/>
    <w:rsid w:val="00207345"/>
    <w:rsid w:val="00212504"/>
    <w:rsid w:val="00215E7E"/>
    <w:rsid w:val="00237669"/>
    <w:rsid w:val="00257772"/>
    <w:rsid w:val="0031596E"/>
    <w:rsid w:val="00387BA2"/>
    <w:rsid w:val="003A25EE"/>
    <w:rsid w:val="003F6ECF"/>
    <w:rsid w:val="00453A59"/>
    <w:rsid w:val="00482F5B"/>
    <w:rsid w:val="004B37A4"/>
    <w:rsid w:val="004D5302"/>
    <w:rsid w:val="004F34AE"/>
    <w:rsid w:val="004F6D29"/>
    <w:rsid w:val="00567626"/>
    <w:rsid w:val="005B74BD"/>
    <w:rsid w:val="005C1FC0"/>
    <w:rsid w:val="00604756"/>
    <w:rsid w:val="00606BC8"/>
    <w:rsid w:val="00613759"/>
    <w:rsid w:val="00642B15"/>
    <w:rsid w:val="006A4973"/>
    <w:rsid w:val="007046F3"/>
    <w:rsid w:val="00756B73"/>
    <w:rsid w:val="00765329"/>
    <w:rsid w:val="00781489"/>
    <w:rsid w:val="00791E7C"/>
    <w:rsid w:val="00816478"/>
    <w:rsid w:val="00874FA2"/>
    <w:rsid w:val="0089191B"/>
    <w:rsid w:val="008C4DEA"/>
    <w:rsid w:val="008C5077"/>
    <w:rsid w:val="008E56F8"/>
    <w:rsid w:val="008F3617"/>
    <w:rsid w:val="009A72AD"/>
    <w:rsid w:val="009F7A39"/>
    <w:rsid w:val="00A03969"/>
    <w:rsid w:val="00A07F26"/>
    <w:rsid w:val="00A268CF"/>
    <w:rsid w:val="00A5697A"/>
    <w:rsid w:val="00A73B80"/>
    <w:rsid w:val="00A91531"/>
    <w:rsid w:val="00AA1100"/>
    <w:rsid w:val="00AC5E38"/>
    <w:rsid w:val="00B86766"/>
    <w:rsid w:val="00BA238A"/>
    <w:rsid w:val="00BB1FF0"/>
    <w:rsid w:val="00C10068"/>
    <w:rsid w:val="00C85F74"/>
    <w:rsid w:val="00CB0A22"/>
    <w:rsid w:val="00CC7895"/>
    <w:rsid w:val="00CD1FED"/>
    <w:rsid w:val="00CD22B8"/>
    <w:rsid w:val="00CD2833"/>
    <w:rsid w:val="00CE36B3"/>
    <w:rsid w:val="00D15BB5"/>
    <w:rsid w:val="00D91A5C"/>
    <w:rsid w:val="00DB35C3"/>
    <w:rsid w:val="00DC5037"/>
    <w:rsid w:val="00DE7E16"/>
    <w:rsid w:val="00DF6BE3"/>
    <w:rsid w:val="00E06773"/>
    <w:rsid w:val="00E307AB"/>
    <w:rsid w:val="00ED5995"/>
    <w:rsid w:val="00EE2039"/>
    <w:rsid w:val="00F556EA"/>
    <w:rsid w:val="00FA2D7A"/>
    <w:rsid w:val="00FA4C7A"/>
    <w:rsid w:val="00FF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E964A-8911-4068-B163-B031660E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617"/>
    <w:pPr>
      <w:ind w:left="720"/>
      <w:contextualSpacing/>
    </w:pPr>
  </w:style>
  <w:style w:type="paragraph" w:styleId="Header">
    <w:name w:val="header"/>
    <w:basedOn w:val="Normal"/>
    <w:link w:val="HeaderChar"/>
    <w:uiPriority w:val="99"/>
    <w:unhideWhenUsed/>
    <w:rsid w:val="00315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96E"/>
  </w:style>
  <w:style w:type="paragraph" w:styleId="Footer">
    <w:name w:val="footer"/>
    <w:basedOn w:val="Normal"/>
    <w:link w:val="FooterChar"/>
    <w:uiPriority w:val="99"/>
    <w:unhideWhenUsed/>
    <w:rsid w:val="00315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18430-8C8C-49ED-A8EB-EAD5A673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4</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dc:creator>
  <cp:keywords/>
  <dc:description/>
  <cp:lastModifiedBy>Sean D</cp:lastModifiedBy>
  <cp:revision>72</cp:revision>
  <dcterms:created xsi:type="dcterms:W3CDTF">2017-12-03T19:26:00Z</dcterms:created>
  <dcterms:modified xsi:type="dcterms:W3CDTF">2017-12-06T01:12:00Z</dcterms:modified>
</cp:coreProperties>
</file>