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E5AF2" w14:textId="285B3103" w:rsidR="004D36D7" w:rsidRPr="0047164D" w:rsidRDefault="00DC2AE4" w:rsidP="008F3B4C">
      <w:pPr>
        <w:pStyle w:val="Title"/>
      </w:pPr>
      <w:sdt>
        <w:sdtPr>
          <w:rPr>
            <w:b w:val="0"/>
            <w:color w:val="EE0000"/>
          </w:rPr>
          <w:alias w:val="Title"/>
          <w:tag w:val=""/>
          <w:id w:val="-487021785"/>
          <w:placeholder>
            <w:docPart w:val="458320F4CD5541CDA7D15A6A413D988D"/>
          </w:placeholder>
          <w:dataBinding w:prefixMappings="xmlns:ns0='http://purl.org/dc/elements/1.1/' xmlns:ns1='http://schemas.openxmlformats.org/package/2006/metadata/core-properties' " w:xpath="/ns1:coreProperties[1]/ns0:title[1]" w:storeItemID="{6C3C8BC8-F283-45AE-878A-BAB7291924A1}"/>
          <w:text/>
        </w:sdtPr>
        <w:sdtEndPr/>
        <w:sdtContent>
          <w:r w:rsidR="00B55684" w:rsidRPr="00B55684">
            <w:t>Packet Tracer - Troubleshooting Challenge - Use Documentation to Solve Issues</w:t>
          </w:r>
        </w:sdtContent>
      </w:sdt>
      <w:r w:rsidR="004D36D7" w:rsidRPr="00FD4A68">
        <w:t xml:space="preserve"> </w:t>
      </w:r>
    </w:p>
    <w:p w14:paraId="13A92BEE" w14:textId="77777777" w:rsidR="00D74AB7" w:rsidRPr="002A08F0" w:rsidRDefault="00D74AB7" w:rsidP="00D74AB7">
      <w:pPr>
        <w:keepNext/>
        <w:keepLines/>
        <w:numPr>
          <w:ilvl w:val="0"/>
          <w:numId w:val="5"/>
        </w:numPr>
        <w:spacing w:before="240" w:after="120"/>
        <w:outlineLvl w:val="0"/>
        <w:rPr>
          <w:b/>
          <w:bCs/>
          <w:noProof/>
          <w:sz w:val="26"/>
          <w:szCs w:val="26"/>
        </w:rPr>
      </w:pPr>
      <w:r w:rsidRPr="002A08F0">
        <w:rPr>
          <w:b/>
          <w:bCs/>
          <w:noProof/>
          <w:sz w:val="26"/>
          <w:szCs w:val="26"/>
        </w:rPr>
        <w:t>Addressing Table</w:t>
      </w:r>
    </w:p>
    <w:tbl>
      <w:tblPr>
        <w:tblW w:w="103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device type (router, switch, host), IP Address, Subnet Mask, and default gateway. You can record your answers where the cells are labeled as &quot;blank&quot;."/>
      </w:tblPr>
      <w:tblGrid>
        <w:gridCol w:w="1527"/>
        <w:gridCol w:w="1170"/>
        <w:gridCol w:w="1890"/>
        <w:gridCol w:w="2070"/>
        <w:gridCol w:w="1890"/>
        <w:gridCol w:w="1800"/>
      </w:tblGrid>
      <w:tr w:rsidR="00D74AB7" w:rsidRPr="00D74AB7" w14:paraId="41768313" w14:textId="77777777" w:rsidTr="00D74AB7">
        <w:trPr>
          <w:cantSplit/>
          <w:tblHeader/>
          <w:jc w:val="center"/>
        </w:trPr>
        <w:tc>
          <w:tcPr>
            <w:tcW w:w="1527"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5C070B3F" w14:textId="42852FC6" w:rsidR="00D74AB7" w:rsidRPr="00D74AB7" w:rsidRDefault="00D74AB7" w:rsidP="00D74AB7">
            <w:pPr>
              <w:keepNext/>
              <w:spacing w:before="120" w:after="120"/>
              <w:jc w:val="center"/>
              <w:rPr>
                <w:b/>
                <w:sz w:val="20"/>
              </w:rPr>
            </w:pPr>
            <w:r w:rsidRPr="00D74AB7">
              <w:rPr>
                <w:b/>
                <w:sz w:val="20"/>
              </w:rPr>
              <w:t>Device</w:t>
            </w:r>
          </w:p>
        </w:tc>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15475C29" w14:textId="77777777" w:rsidR="00D74AB7" w:rsidRPr="00D74AB7" w:rsidRDefault="00D74AB7" w:rsidP="00D74AB7">
            <w:pPr>
              <w:keepNext/>
              <w:spacing w:before="120" w:after="120"/>
              <w:jc w:val="center"/>
              <w:rPr>
                <w:b/>
                <w:sz w:val="20"/>
              </w:rPr>
            </w:pPr>
            <w:r w:rsidRPr="00D74AB7">
              <w:rPr>
                <w:b/>
                <w:sz w:val="20"/>
              </w:rPr>
              <w:t>Interface</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6DA7566D" w14:textId="77777777" w:rsidR="00D74AB7" w:rsidRPr="00D74AB7" w:rsidRDefault="00D74AB7" w:rsidP="00D74AB7">
            <w:pPr>
              <w:keepNext/>
              <w:spacing w:before="120" w:after="120"/>
              <w:jc w:val="center"/>
              <w:rPr>
                <w:b/>
                <w:sz w:val="20"/>
              </w:rPr>
            </w:pPr>
            <w:r w:rsidRPr="00D74AB7">
              <w:rPr>
                <w:b/>
                <w:sz w:val="20"/>
              </w:rPr>
              <w:t xml:space="preserve">Device Type </w:t>
            </w:r>
            <w:r w:rsidRPr="00D74AB7">
              <w:rPr>
                <w:b/>
                <w:sz w:val="20"/>
              </w:rPr>
              <w:br/>
              <w:t>(router, switch, host)</w:t>
            </w:r>
          </w:p>
        </w:tc>
        <w:tc>
          <w:tcPr>
            <w:tcW w:w="20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47AB8304" w14:textId="77777777" w:rsidR="00D74AB7" w:rsidRPr="00D74AB7" w:rsidRDefault="00D74AB7" w:rsidP="00D74AB7">
            <w:pPr>
              <w:keepNext/>
              <w:spacing w:before="120" w:after="120"/>
              <w:jc w:val="center"/>
              <w:rPr>
                <w:b/>
                <w:sz w:val="20"/>
              </w:rPr>
            </w:pPr>
            <w:r w:rsidRPr="00D74AB7">
              <w:rPr>
                <w:b/>
                <w:sz w:val="20"/>
              </w:rPr>
              <w:t>IP Address</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19CE0E31" w14:textId="77777777" w:rsidR="00D74AB7" w:rsidRPr="00D74AB7" w:rsidRDefault="00D74AB7" w:rsidP="00D74AB7">
            <w:pPr>
              <w:keepNext/>
              <w:spacing w:before="120" w:after="120"/>
              <w:jc w:val="center"/>
              <w:rPr>
                <w:b/>
                <w:sz w:val="20"/>
              </w:rPr>
            </w:pPr>
            <w:r w:rsidRPr="00D74AB7">
              <w:rPr>
                <w:b/>
                <w:sz w:val="20"/>
              </w:rPr>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11032A32" w14:textId="77777777" w:rsidR="00D74AB7" w:rsidRPr="00D74AB7" w:rsidRDefault="00D74AB7" w:rsidP="00D74AB7">
            <w:pPr>
              <w:keepNext/>
              <w:spacing w:before="120" w:after="120"/>
              <w:jc w:val="center"/>
              <w:rPr>
                <w:b/>
                <w:sz w:val="20"/>
              </w:rPr>
            </w:pPr>
            <w:r w:rsidRPr="00D74AB7">
              <w:rPr>
                <w:b/>
                <w:sz w:val="20"/>
              </w:rPr>
              <w:t>Default Gateway</w:t>
            </w:r>
          </w:p>
        </w:tc>
      </w:tr>
      <w:tr w:rsidR="0047164D" w:rsidRPr="00D74AB7" w14:paraId="49954363" w14:textId="77777777" w:rsidTr="00D34FA3">
        <w:trPr>
          <w:cantSplit/>
          <w:jc w:val="center"/>
        </w:trPr>
        <w:tc>
          <w:tcPr>
            <w:tcW w:w="1527" w:type="dxa"/>
            <w:vAlign w:val="bottom"/>
          </w:tcPr>
          <w:p w14:paraId="7A8F519B" w14:textId="77777777" w:rsidR="0047164D" w:rsidRPr="00D74AB7" w:rsidRDefault="0047164D" w:rsidP="0047164D">
            <w:pPr>
              <w:pStyle w:val="TableText"/>
            </w:pPr>
            <w:r w:rsidRPr="00D74AB7">
              <w:t>PC1</w:t>
            </w:r>
          </w:p>
        </w:tc>
        <w:tc>
          <w:tcPr>
            <w:tcW w:w="1170" w:type="dxa"/>
          </w:tcPr>
          <w:p w14:paraId="673AA21D" w14:textId="39504498"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F6A27A6" w14:textId="4D50DE10"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367FE179" w14:textId="4A4031B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62F9B473" w14:textId="3666A1BA"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208C8349" w14:textId="613E7221"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246213F4" w14:textId="77777777" w:rsidTr="00D34FA3">
        <w:trPr>
          <w:cantSplit/>
          <w:jc w:val="center"/>
        </w:trPr>
        <w:tc>
          <w:tcPr>
            <w:tcW w:w="1527" w:type="dxa"/>
            <w:vAlign w:val="bottom"/>
          </w:tcPr>
          <w:p w14:paraId="7E470BD2" w14:textId="77777777" w:rsidR="0047164D" w:rsidRPr="00D74AB7" w:rsidRDefault="0047164D" w:rsidP="0047164D">
            <w:pPr>
              <w:pStyle w:val="TableText"/>
            </w:pPr>
            <w:r w:rsidRPr="00D74AB7">
              <w:t>PC2</w:t>
            </w:r>
          </w:p>
        </w:tc>
        <w:tc>
          <w:tcPr>
            <w:tcW w:w="1170" w:type="dxa"/>
          </w:tcPr>
          <w:p w14:paraId="069D75D9" w14:textId="3D45A77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61BEB15D" w14:textId="3BFB3A06"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6BA72B14" w14:textId="4DBBCB0B"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72C867F" w14:textId="1F08A93B"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52305CB9" w14:textId="1AE7CA4C"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45571408" w14:textId="77777777" w:rsidTr="00D34FA3">
        <w:trPr>
          <w:cantSplit/>
          <w:jc w:val="center"/>
        </w:trPr>
        <w:tc>
          <w:tcPr>
            <w:tcW w:w="1527" w:type="dxa"/>
            <w:vAlign w:val="bottom"/>
          </w:tcPr>
          <w:p w14:paraId="61A43CF3" w14:textId="77777777" w:rsidR="0047164D" w:rsidRPr="00D74AB7" w:rsidRDefault="0047164D" w:rsidP="0047164D">
            <w:pPr>
              <w:pStyle w:val="TableText"/>
            </w:pPr>
            <w:r w:rsidRPr="00D74AB7">
              <w:t>PC3</w:t>
            </w:r>
          </w:p>
        </w:tc>
        <w:tc>
          <w:tcPr>
            <w:tcW w:w="1170" w:type="dxa"/>
          </w:tcPr>
          <w:p w14:paraId="74C310CA" w14:textId="1CC3EB70"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A67FF67" w14:textId="50BBC5B4"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02BE1386" w14:textId="3A6E1477"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50FFADF5" w14:textId="02E497B6"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7BC16545" w14:textId="7DFADFE9"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1DC112DE" w14:textId="77777777" w:rsidTr="00D34FA3">
        <w:trPr>
          <w:cantSplit/>
          <w:jc w:val="center"/>
        </w:trPr>
        <w:tc>
          <w:tcPr>
            <w:tcW w:w="1527" w:type="dxa"/>
            <w:vAlign w:val="bottom"/>
          </w:tcPr>
          <w:p w14:paraId="38A85C6F" w14:textId="77777777" w:rsidR="0047164D" w:rsidRPr="00D74AB7" w:rsidRDefault="0047164D" w:rsidP="0047164D">
            <w:pPr>
              <w:pStyle w:val="TableText"/>
            </w:pPr>
            <w:r w:rsidRPr="00D74AB7">
              <w:t>PC4</w:t>
            </w:r>
          </w:p>
        </w:tc>
        <w:tc>
          <w:tcPr>
            <w:tcW w:w="1170" w:type="dxa"/>
          </w:tcPr>
          <w:p w14:paraId="2DEEECE3" w14:textId="68FE9854"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2027CC8" w14:textId="63787DAD"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7479E6F6" w14:textId="11FF66A2"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39E5133" w14:textId="1869AA58"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6B9DBF4E" w14:textId="168C3695"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116AC9BB" w14:textId="77777777" w:rsidTr="00D34FA3">
        <w:trPr>
          <w:cantSplit/>
          <w:jc w:val="center"/>
        </w:trPr>
        <w:tc>
          <w:tcPr>
            <w:tcW w:w="1527" w:type="dxa"/>
            <w:vAlign w:val="bottom"/>
          </w:tcPr>
          <w:p w14:paraId="12FD881F" w14:textId="77777777" w:rsidR="0047164D" w:rsidRPr="00D74AB7" w:rsidRDefault="0047164D" w:rsidP="0047164D">
            <w:pPr>
              <w:pStyle w:val="TableText"/>
            </w:pPr>
            <w:r w:rsidRPr="00D74AB7">
              <w:t>PC5</w:t>
            </w:r>
          </w:p>
        </w:tc>
        <w:tc>
          <w:tcPr>
            <w:tcW w:w="1170" w:type="dxa"/>
          </w:tcPr>
          <w:p w14:paraId="235BCCF4" w14:textId="08D05454"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13D26F41" w14:textId="0F9A6A07"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0B02D673" w14:textId="3D1A9FF7"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6E9B859" w14:textId="530E05C7"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4F51D525" w14:textId="2FCCEF97"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5892C638" w14:textId="77777777" w:rsidTr="00D34FA3">
        <w:trPr>
          <w:cantSplit/>
          <w:jc w:val="center"/>
        </w:trPr>
        <w:tc>
          <w:tcPr>
            <w:tcW w:w="1527" w:type="dxa"/>
            <w:vAlign w:val="bottom"/>
          </w:tcPr>
          <w:p w14:paraId="48C9C3E1" w14:textId="77777777" w:rsidR="0047164D" w:rsidRPr="00D74AB7" w:rsidRDefault="0047164D" w:rsidP="0047164D">
            <w:pPr>
              <w:pStyle w:val="TableText"/>
            </w:pPr>
            <w:r w:rsidRPr="00D74AB7">
              <w:t>PC6</w:t>
            </w:r>
          </w:p>
        </w:tc>
        <w:tc>
          <w:tcPr>
            <w:tcW w:w="1170" w:type="dxa"/>
          </w:tcPr>
          <w:p w14:paraId="7F6C6A5F" w14:textId="19D6FA8F"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D39C455" w14:textId="51EB95E4"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2C2DDA9B" w14:textId="25E1CC81"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6282B2C" w14:textId="1AF565B5"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7E0D2008" w14:textId="5C6286CC"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03ADB416" w14:textId="77777777" w:rsidTr="00D34FA3">
        <w:trPr>
          <w:cantSplit/>
          <w:jc w:val="center"/>
        </w:trPr>
        <w:tc>
          <w:tcPr>
            <w:tcW w:w="1527" w:type="dxa"/>
            <w:vAlign w:val="bottom"/>
          </w:tcPr>
          <w:p w14:paraId="11CB412A" w14:textId="77777777" w:rsidR="0047164D" w:rsidRPr="00D74AB7" w:rsidRDefault="0047164D" w:rsidP="0047164D">
            <w:pPr>
              <w:pStyle w:val="TableText"/>
            </w:pPr>
            <w:r w:rsidRPr="00D74AB7">
              <w:t>PC7</w:t>
            </w:r>
          </w:p>
        </w:tc>
        <w:tc>
          <w:tcPr>
            <w:tcW w:w="1170" w:type="dxa"/>
          </w:tcPr>
          <w:p w14:paraId="3D8FB489" w14:textId="1199A22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D0DC229" w14:textId="6013BF8F"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23DE894B" w14:textId="619A782F"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2B45D964" w14:textId="12AC8227"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31B18E52" w14:textId="2E80D5AA"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2A711A61" w14:textId="77777777" w:rsidTr="008777A0">
        <w:trPr>
          <w:cantSplit/>
          <w:jc w:val="center"/>
        </w:trPr>
        <w:tc>
          <w:tcPr>
            <w:tcW w:w="1527" w:type="dxa"/>
          </w:tcPr>
          <w:p w14:paraId="39E270BB" w14:textId="759C4F5B"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3F0B8D60" w14:textId="6C8AF9DF"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393B74BE" w14:textId="136A6503"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38FA60D6" w14:textId="1B6F5FAE"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861B3FA" w14:textId="35F5B0D8"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57426D8A" w14:textId="2FE4B022"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4E87076A" w14:textId="77777777" w:rsidTr="008777A0">
        <w:trPr>
          <w:cantSplit/>
          <w:jc w:val="center"/>
        </w:trPr>
        <w:tc>
          <w:tcPr>
            <w:tcW w:w="1527" w:type="dxa"/>
          </w:tcPr>
          <w:p w14:paraId="500DCD82" w14:textId="17C3B180"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3C91DF00" w14:textId="74EC7C02"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324D69F" w14:textId="0A9BD0D9"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774A6082" w14:textId="6143936E"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B6557C1" w14:textId="42E96225"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79E4831E" w14:textId="56C7943A"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34EB5EEA" w14:textId="77777777" w:rsidTr="008777A0">
        <w:trPr>
          <w:cantSplit/>
          <w:jc w:val="center"/>
        </w:trPr>
        <w:tc>
          <w:tcPr>
            <w:tcW w:w="1527" w:type="dxa"/>
          </w:tcPr>
          <w:p w14:paraId="2D344E8B" w14:textId="63631446"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4AB5E697" w14:textId="50921F4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3F5BFC42" w14:textId="3F713CB7"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46E93BCE" w14:textId="42736331"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CA820C7" w14:textId="21593373"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58FE756B" w14:textId="0E44B1FD"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12194A43" w14:textId="77777777" w:rsidTr="008777A0">
        <w:trPr>
          <w:cantSplit/>
          <w:jc w:val="center"/>
        </w:trPr>
        <w:tc>
          <w:tcPr>
            <w:tcW w:w="1527" w:type="dxa"/>
          </w:tcPr>
          <w:p w14:paraId="44A51711" w14:textId="06ED3681"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0C72BBC6" w14:textId="30DF1AC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289A512E" w14:textId="1E5E7BF7"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432918AB" w14:textId="2882837F"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1AA4327D" w14:textId="003409DB"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28319B23" w14:textId="7A2C20D7"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1DBD2C39" w14:textId="77777777" w:rsidTr="008777A0">
        <w:trPr>
          <w:cantSplit/>
          <w:jc w:val="center"/>
        </w:trPr>
        <w:tc>
          <w:tcPr>
            <w:tcW w:w="1527" w:type="dxa"/>
          </w:tcPr>
          <w:p w14:paraId="6F4296D2" w14:textId="143D8FEF"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68A0F61D" w14:textId="64148907"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20EB23F" w14:textId="3F3423EC"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08D8CA18" w14:textId="144943EE"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FCDBED4" w14:textId="04462A6F"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131EC01F" w14:textId="0F4F3524"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0E6E4F7E" w14:textId="77777777" w:rsidTr="008777A0">
        <w:trPr>
          <w:cantSplit/>
          <w:jc w:val="center"/>
        </w:trPr>
        <w:tc>
          <w:tcPr>
            <w:tcW w:w="1527" w:type="dxa"/>
          </w:tcPr>
          <w:p w14:paraId="7D563AB4" w14:textId="36D6DB0B"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70170DD7" w14:textId="7916E0A4"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3F7AD416" w14:textId="5C52A932"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662727E2" w14:textId="2CFA10ED"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731E56B" w14:textId="4CB5AEB7"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203AE4F5" w14:textId="2CA47698"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6A366BD2" w14:textId="77777777" w:rsidTr="008777A0">
        <w:trPr>
          <w:cantSplit/>
          <w:jc w:val="center"/>
        </w:trPr>
        <w:tc>
          <w:tcPr>
            <w:tcW w:w="1527" w:type="dxa"/>
          </w:tcPr>
          <w:p w14:paraId="38EC4900" w14:textId="279B1136"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5BB94FA1" w14:textId="22C25F48"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6F30AA07" w14:textId="15207384"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38F7C6E1" w14:textId="067AF017"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149574CA" w14:textId="20DE2B9A"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44AE350F" w14:textId="3F4E205A"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782F1BF6" w14:textId="77777777" w:rsidTr="008777A0">
        <w:trPr>
          <w:cantSplit/>
          <w:jc w:val="center"/>
        </w:trPr>
        <w:tc>
          <w:tcPr>
            <w:tcW w:w="1527" w:type="dxa"/>
          </w:tcPr>
          <w:p w14:paraId="44D33C4B" w14:textId="4F68D036"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76BCDD63" w14:textId="1C540902"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6861E7E" w14:textId="218FFBFF"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224CA79C" w14:textId="3E1F2AF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1C6CB5C" w14:textId="324D7275"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72747165" w14:textId="1CDB498D"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2A481BB5" w14:textId="77777777" w:rsidTr="008777A0">
        <w:trPr>
          <w:cantSplit/>
          <w:jc w:val="center"/>
        </w:trPr>
        <w:tc>
          <w:tcPr>
            <w:tcW w:w="1527" w:type="dxa"/>
          </w:tcPr>
          <w:p w14:paraId="42509857" w14:textId="7A2179BE"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28F111B5" w14:textId="5CFD6718"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34106E6" w14:textId="787EA9FF"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30B27D99" w14:textId="1CB9FC7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A891A77" w14:textId="2DF38852"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08C936CD" w14:textId="002337E5"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723A6251" w14:textId="77777777" w:rsidTr="008777A0">
        <w:trPr>
          <w:cantSplit/>
          <w:jc w:val="center"/>
        </w:trPr>
        <w:tc>
          <w:tcPr>
            <w:tcW w:w="1527" w:type="dxa"/>
          </w:tcPr>
          <w:p w14:paraId="2B5BC24D" w14:textId="0174BE70"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7A39CBC0" w14:textId="5594DFC1"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164A8568" w14:textId="4865C27F"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43EC959D" w14:textId="7FECB48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66346FAA" w14:textId="02DA9669"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04ACBF7A" w14:textId="171D36F0"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4C885453" w14:textId="77777777" w:rsidTr="008777A0">
        <w:trPr>
          <w:cantSplit/>
          <w:jc w:val="center"/>
        </w:trPr>
        <w:tc>
          <w:tcPr>
            <w:tcW w:w="1527" w:type="dxa"/>
          </w:tcPr>
          <w:p w14:paraId="44DAA3B4" w14:textId="6C8D9204"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12C707FC" w14:textId="286155DB"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88A0EFB" w14:textId="65EAC766"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636DBB7A" w14:textId="012166A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3BE20C0" w14:textId="34E94318"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2FFB08AB" w14:textId="3A050394"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3B3630A8" w14:textId="77777777" w:rsidTr="008777A0">
        <w:trPr>
          <w:cantSplit/>
          <w:jc w:val="center"/>
        </w:trPr>
        <w:tc>
          <w:tcPr>
            <w:tcW w:w="1527" w:type="dxa"/>
          </w:tcPr>
          <w:p w14:paraId="2517C394" w14:textId="1D2F2A49"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1BB6CCED" w14:textId="3A6217D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EE05080" w14:textId="75DCE58B"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0E7D2561" w14:textId="2F054008"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20FBCC6" w14:textId="1C8248B5"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60C9DD28" w14:textId="297261F2"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20AB0797" w14:textId="77777777" w:rsidTr="008777A0">
        <w:trPr>
          <w:cantSplit/>
          <w:jc w:val="center"/>
        </w:trPr>
        <w:tc>
          <w:tcPr>
            <w:tcW w:w="1527" w:type="dxa"/>
          </w:tcPr>
          <w:p w14:paraId="28F570CE" w14:textId="0B85E574"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6AF54528" w14:textId="0D6475B0"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5E6B03D2" w14:textId="749E8A77"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4A7E6588" w14:textId="0F5159B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6E09EEDE" w14:textId="2B185AB2"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0E1D9A09" w14:textId="1FD78584"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5E058536" w14:textId="77777777" w:rsidTr="008777A0">
        <w:trPr>
          <w:cantSplit/>
          <w:jc w:val="center"/>
        </w:trPr>
        <w:tc>
          <w:tcPr>
            <w:tcW w:w="1527" w:type="dxa"/>
          </w:tcPr>
          <w:p w14:paraId="5C4EE7CC" w14:textId="2CE092E4"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5A1F62F0" w14:textId="3F24EF63"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1236543" w14:textId="179979B2"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45F0672C" w14:textId="09A83F77"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32B2E6CB" w14:textId="47F9F7B2"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144CB697" w14:textId="20C8274F"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69990213" w14:textId="77777777" w:rsidTr="008777A0">
        <w:trPr>
          <w:cantSplit/>
          <w:jc w:val="center"/>
        </w:trPr>
        <w:tc>
          <w:tcPr>
            <w:tcW w:w="1527" w:type="dxa"/>
          </w:tcPr>
          <w:p w14:paraId="14D457F7" w14:textId="6AE9F38F"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313F4F0F" w14:textId="37D53F7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64C8D25B" w14:textId="71719557"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073ADA15" w14:textId="47E9A8FF"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7CD161E" w14:textId="30AFA480"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11D66979" w14:textId="32BBCD66"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1F83DFAC" w14:textId="77777777" w:rsidTr="008777A0">
        <w:trPr>
          <w:cantSplit/>
          <w:jc w:val="center"/>
        </w:trPr>
        <w:tc>
          <w:tcPr>
            <w:tcW w:w="1527" w:type="dxa"/>
          </w:tcPr>
          <w:p w14:paraId="2DF178CE" w14:textId="08A39AA4"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23B451E0" w14:textId="40DFF8C7"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57B5CC73" w14:textId="64C50B62"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74713BF4" w14:textId="62D3379C"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3715FA39" w14:textId="74597BC8"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612D3CD7" w14:textId="1023B329"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1AA7997E" w14:textId="77777777" w:rsidTr="008777A0">
        <w:trPr>
          <w:cantSplit/>
          <w:jc w:val="center"/>
        </w:trPr>
        <w:tc>
          <w:tcPr>
            <w:tcW w:w="1527" w:type="dxa"/>
          </w:tcPr>
          <w:p w14:paraId="21287B9D" w14:textId="794C289B"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291AFD5E" w14:textId="1E31FEE0"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B76D5FE" w14:textId="57A80474"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68FC38C1" w14:textId="68C3EF58"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2F1A28E5" w14:textId="07600F0E"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199F986F" w14:textId="518E0D0B"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377E723A" w14:textId="77777777" w:rsidTr="008777A0">
        <w:trPr>
          <w:cantSplit/>
          <w:jc w:val="center"/>
        </w:trPr>
        <w:tc>
          <w:tcPr>
            <w:tcW w:w="1527" w:type="dxa"/>
          </w:tcPr>
          <w:p w14:paraId="2AB82EF9" w14:textId="24D75D2C"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76EEC2C5" w14:textId="7A6D0CC2"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0B3083C" w14:textId="4E5E645E"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2F4FCBA0" w14:textId="107686DE"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23438D32" w14:textId="08C4E36D"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718C895C" w14:textId="3496D6F2"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45203EAD" w14:textId="77777777" w:rsidTr="00360297">
        <w:trPr>
          <w:cantSplit/>
          <w:jc w:val="center"/>
        </w:trPr>
        <w:tc>
          <w:tcPr>
            <w:tcW w:w="1527" w:type="dxa"/>
          </w:tcPr>
          <w:p w14:paraId="08F0F2D1" w14:textId="3ACF02BE" w:rsidR="0047164D" w:rsidRPr="0047164D" w:rsidRDefault="0047164D" w:rsidP="0047164D">
            <w:pPr>
              <w:pStyle w:val="ConfigWindow"/>
              <w:spacing w:before="60" w:after="60"/>
              <w:rPr>
                <w:sz w:val="20"/>
                <w:szCs w:val="20"/>
              </w:rPr>
            </w:pPr>
            <w:r w:rsidRPr="0047164D">
              <w:rPr>
                <w:sz w:val="20"/>
                <w:szCs w:val="20"/>
              </w:rPr>
              <w:lastRenderedPageBreak/>
              <w:t>blank</w:t>
            </w:r>
          </w:p>
        </w:tc>
        <w:tc>
          <w:tcPr>
            <w:tcW w:w="1170" w:type="dxa"/>
          </w:tcPr>
          <w:p w14:paraId="1E9FE3F1" w14:textId="71056EB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76F847E0" w14:textId="221EAC9B"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2DEA467A" w14:textId="35C98EA4"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0F9E7198" w14:textId="6A2A120E"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4C787B55" w14:textId="2BDF575E"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30BD7ACD" w14:textId="77777777" w:rsidTr="00360297">
        <w:trPr>
          <w:cantSplit/>
          <w:jc w:val="center"/>
        </w:trPr>
        <w:tc>
          <w:tcPr>
            <w:tcW w:w="1527" w:type="dxa"/>
          </w:tcPr>
          <w:p w14:paraId="011141AD" w14:textId="18A46668"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0E1140A0" w14:textId="42BD9CF3"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6E8E523" w14:textId="12BE6FEE"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6FAB38BB" w14:textId="025E6183"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16AC4B55" w14:textId="0294027A"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6AD2B6D8" w14:textId="2E1DCAD9"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63D7C77C" w14:textId="77777777" w:rsidTr="00360297">
        <w:trPr>
          <w:cantSplit/>
          <w:jc w:val="center"/>
        </w:trPr>
        <w:tc>
          <w:tcPr>
            <w:tcW w:w="1527" w:type="dxa"/>
          </w:tcPr>
          <w:p w14:paraId="701CC789" w14:textId="7ACEA28C"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1B1FD466" w14:textId="138D7B6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2F2409D3" w14:textId="4D9ACFBC"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1499A30B" w14:textId="293ABDD6"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6510AA18" w14:textId="5852A54D"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4B5A5766" w14:textId="1DB9F393"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4592E259" w14:textId="77777777" w:rsidTr="00360297">
        <w:trPr>
          <w:cantSplit/>
          <w:jc w:val="center"/>
        </w:trPr>
        <w:tc>
          <w:tcPr>
            <w:tcW w:w="1527" w:type="dxa"/>
          </w:tcPr>
          <w:p w14:paraId="680CBB4F" w14:textId="5B1E85EF"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4B7AA8AE" w14:textId="3297A40A"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3BA5F307" w14:textId="393FD0C5"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686928E2" w14:textId="642373A1"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25526209" w14:textId="09883211"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6487B761" w14:textId="0F2FF3FA" w:rsidR="0047164D" w:rsidRPr="0047164D" w:rsidRDefault="0047164D" w:rsidP="0047164D">
            <w:pPr>
              <w:pStyle w:val="ConfigWindow"/>
              <w:spacing w:before="60" w:after="60"/>
              <w:rPr>
                <w:sz w:val="20"/>
                <w:szCs w:val="20"/>
              </w:rPr>
            </w:pPr>
            <w:r w:rsidRPr="0047164D">
              <w:rPr>
                <w:sz w:val="20"/>
                <w:szCs w:val="20"/>
              </w:rPr>
              <w:t>blank</w:t>
            </w:r>
          </w:p>
        </w:tc>
      </w:tr>
      <w:tr w:rsidR="0047164D" w:rsidRPr="00D74AB7" w14:paraId="560211AA" w14:textId="77777777" w:rsidTr="00360297">
        <w:trPr>
          <w:cantSplit/>
          <w:jc w:val="center"/>
        </w:trPr>
        <w:tc>
          <w:tcPr>
            <w:tcW w:w="1527" w:type="dxa"/>
          </w:tcPr>
          <w:p w14:paraId="2F024F91" w14:textId="073F6C01" w:rsidR="0047164D" w:rsidRPr="0047164D" w:rsidRDefault="0047164D" w:rsidP="0047164D">
            <w:pPr>
              <w:pStyle w:val="ConfigWindow"/>
              <w:spacing w:before="60" w:after="60"/>
              <w:rPr>
                <w:sz w:val="20"/>
                <w:szCs w:val="20"/>
              </w:rPr>
            </w:pPr>
            <w:r w:rsidRPr="0047164D">
              <w:rPr>
                <w:sz w:val="20"/>
                <w:szCs w:val="20"/>
              </w:rPr>
              <w:t>blank</w:t>
            </w:r>
          </w:p>
        </w:tc>
        <w:tc>
          <w:tcPr>
            <w:tcW w:w="1170" w:type="dxa"/>
          </w:tcPr>
          <w:p w14:paraId="06B34259" w14:textId="18395D72"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26050D8D" w14:textId="000F1F72" w:rsidR="0047164D" w:rsidRPr="0047164D" w:rsidRDefault="0047164D" w:rsidP="0047164D">
            <w:pPr>
              <w:pStyle w:val="ConfigWindow"/>
              <w:spacing w:before="60" w:after="60"/>
              <w:rPr>
                <w:sz w:val="20"/>
                <w:szCs w:val="20"/>
              </w:rPr>
            </w:pPr>
            <w:r w:rsidRPr="0047164D">
              <w:rPr>
                <w:sz w:val="20"/>
                <w:szCs w:val="20"/>
              </w:rPr>
              <w:t>blank</w:t>
            </w:r>
          </w:p>
        </w:tc>
        <w:tc>
          <w:tcPr>
            <w:tcW w:w="2070" w:type="dxa"/>
          </w:tcPr>
          <w:p w14:paraId="2AE59D0F" w14:textId="0E40BB1A" w:rsidR="0047164D" w:rsidRPr="0047164D" w:rsidRDefault="0047164D" w:rsidP="0047164D">
            <w:pPr>
              <w:pStyle w:val="ConfigWindow"/>
              <w:spacing w:before="60" w:after="60"/>
              <w:rPr>
                <w:sz w:val="20"/>
                <w:szCs w:val="20"/>
              </w:rPr>
            </w:pPr>
            <w:r w:rsidRPr="0047164D">
              <w:rPr>
                <w:sz w:val="20"/>
                <w:szCs w:val="20"/>
              </w:rPr>
              <w:t>blank</w:t>
            </w:r>
          </w:p>
        </w:tc>
        <w:tc>
          <w:tcPr>
            <w:tcW w:w="1890" w:type="dxa"/>
          </w:tcPr>
          <w:p w14:paraId="45C72330" w14:textId="0CBD1C7F" w:rsidR="0047164D" w:rsidRPr="0047164D" w:rsidRDefault="0047164D" w:rsidP="0047164D">
            <w:pPr>
              <w:pStyle w:val="ConfigWindow"/>
              <w:spacing w:before="60" w:after="60"/>
              <w:rPr>
                <w:sz w:val="20"/>
                <w:szCs w:val="20"/>
              </w:rPr>
            </w:pPr>
            <w:r w:rsidRPr="0047164D">
              <w:rPr>
                <w:sz w:val="20"/>
                <w:szCs w:val="20"/>
              </w:rPr>
              <w:t>blank</w:t>
            </w:r>
          </w:p>
        </w:tc>
        <w:tc>
          <w:tcPr>
            <w:tcW w:w="1800" w:type="dxa"/>
          </w:tcPr>
          <w:p w14:paraId="039DC102" w14:textId="0F245314" w:rsidR="0047164D" w:rsidRPr="0047164D" w:rsidRDefault="0047164D" w:rsidP="0047164D">
            <w:pPr>
              <w:pStyle w:val="ConfigWindow"/>
              <w:spacing w:before="60" w:after="60"/>
              <w:rPr>
                <w:sz w:val="20"/>
                <w:szCs w:val="20"/>
              </w:rPr>
            </w:pPr>
            <w:r w:rsidRPr="0047164D">
              <w:rPr>
                <w:sz w:val="20"/>
                <w:szCs w:val="20"/>
              </w:rPr>
              <w:t>blank</w:t>
            </w:r>
          </w:p>
        </w:tc>
      </w:tr>
    </w:tbl>
    <w:p w14:paraId="30FC2E64" w14:textId="77777777" w:rsidR="00D778DF" w:rsidRPr="00E70096" w:rsidRDefault="00D778DF" w:rsidP="00D452F4">
      <w:pPr>
        <w:pStyle w:val="Heading1"/>
      </w:pPr>
      <w:r w:rsidRPr="00E70096">
        <w:t>Objectives</w:t>
      </w:r>
    </w:p>
    <w:p w14:paraId="558C8353" w14:textId="761DCD6D" w:rsidR="00B7231F" w:rsidRDefault="00B7231F" w:rsidP="00E70096">
      <w:pPr>
        <w:pStyle w:val="BodyTextL25"/>
      </w:pPr>
      <w:r>
        <w:t>In this lab</w:t>
      </w:r>
      <w:r w:rsidR="00F36366">
        <w:t>,</w:t>
      </w:r>
      <w:r>
        <w:t xml:space="preserve"> you use network documentation to identify and </w:t>
      </w:r>
      <w:r w:rsidR="00B55684">
        <w:t xml:space="preserve">fix network communications </w:t>
      </w:r>
      <w:r w:rsidR="00F57D67">
        <w:t>problems</w:t>
      </w:r>
      <w:r w:rsidR="00B55684">
        <w:t>.</w:t>
      </w:r>
    </w:p>
    <w:p w14:paraId="0A96EE8F" w14:textId="77777777" w:rsidR="00B55684" w:rsidRDefault="00B55684" w:rsidP="00075EA9">
      <w:pPr>
        <w:pStyle w:val="Bulletlevel1"/>
      </w:pPr>
      <w:r>
        <w:t>Use various techniques and tools to identify connectivity issues.</w:t>
      </w:r>
    </w:p>
    <w:p w14:paraId="5B4A8A89" w14:textId="77777777" w:rsidR="00D778DF" w:rsidRPr="004C0909" w:rsidRDefault="00075EA9" w:rsidP="00075EA9">
      <w:pPr>
        <w:pStyle w:val="Bulletlevel1"/>
      </w:pPr>
      <w:r>
        <w:t xml:space="preserve">Use </w:t>
      </w:r>
      <w:r w:rsidR="00B55684">
        <w:t>documentation to guide troubleshooting efforts.</w:t>
      </w:r>
    </w:p>
    <w:p w14:paraId="55B19883" w14:textId="77777777" w:rsidR="00D778DF" w:rsidRDefault="00B55684" w:rsidP="00075EA9">
      <w:pPr>
        <w:pStyle w:val="Bulletlevel1"/>
      </w:pPr>
      <w:r>
        <w:t>Identify specific network problems.</w:t>
      </w:r>
    </w:p>
    <w:p w14:paraId="1934C544" w14:textId="67960068" w:rsidR="00D778DF" w:rsidRDefault="00B55684" w:rsidP="00075EA9">
      <w:pPr>
        <w:pStyle w:val="Bulletlevel1"/>
      </w:pPr>
      <w:r>
        <w:t>Implement solutions to network</w:t>
      </w:r>
      <w:r w:rsidR="00F57D67">
        <w:t xml:space="preserve"> communication</w:t>
      </w:r>
      <w:r>
        <w:t xml:space="preserve"> problems.</w:t>
      </w:r>
    </w:p>
    <w:p w14:paraId="188075DB" w14:textId="77777777" w:rsidR="00D778DF" w:rsidRPr="004C0909" w:rsidRDefault="00B55684" w:rsidP="00075EA9">
      <w:pPr>
        <w:pStyle w:val="Bulletlevel1"/>
      </w:pPr>
      <w:r>
        <w:t>Verify network operation.</w:t>
      </w:r>
    </w:p>
    <w:p w14:paraId="13361639" w14:textId="77777777" w:rsidR="00D778DF" w:rsidRDefault="00D778DF" w:rsidP="00D452F4">
      <w:pPr>
        <w:pStyle w:val="Heading1"/>
      </w:pPr>
      <w:r w:rsidRPr="00E70096">
        <w:t>Background / Scenario</w:t>
      </w:r>
    </w:p>
    <w:p w14:paraId="1CFF3D02" w14:textId="77777777" w:rsidR="00B55684" w:rsidRDefault="00B55684" w:rsidP="005F0301">
      <w:pPr>
        <w:pStyle w:val="BodyTextL25"/>
      </w:pPr>
      <w:r>
        <w:t xml:space="preserve">In this activity, you will use the documentation that you created in the </w:t>
      </w:r>
      <w:r w:rsidRPr="00B55684">
        <w:rPr>
          <w:b/>
        </w:rPr>
        <w:t>Packet Tracer - Troubleshooting Challenge - Document the Network</w:t>
      </w:r>
      <w:r>
        <w:t xml:space="preserve"> activity to guide network troubleshooting efforts. </w:t>
      </w:r>
    </w:p>
    <w:p w14:paraId="06D44754" w14:textId="4E4E85D7" w:rsidR="00B55684" w:rsidRDefault="00B55684" w:rsidP="005F0301">
      <w:pPr>
        <w:pStyle w:val="BodyTextL25"/>
      </w:pPr>
      <w:r>
        <w:t xml:space="preserve">It has been discovered that </w:t>
      </w:r>
      <w:r w:rsidR="00F57D67">
        <w:t xml:space="preserve">the </w:t>
      </w:r>
      <w:r>
        <w:t xml:space="preserve">network </w:t>
      </w:r>
      <w:r w:rsidR="00F57D67">
        <w:t xml:space="preserve">that you worked with in the previous PT activity </w:t>
      </w:r>
      <w:r>
        <w:t xml:space="preserve">has developed </w:t>
      </w:r>
      <w:r w:rsidR="00F57D67">
        <w:t>communication problems.</w:t>
      </w:r>
      <w:r>
        <w:t xml:space="preserve"> </w:t>
      </w:r>
      <w:r w:rsidR="00F57D67">
        <w:t>S</w:t>
      </w:r>
      <w:r>
        <w:t xml:space="preserve">ome hosts </w:t>
      </w:r>
      <w:r w:rsidR="00F57D67">
        <w:t>are</w:t>
      </w:r>
      <w:r>
        <w:t xml:space="preserve"> unable to ping other hosts and the </w:t>
      </w:r>
      <w:r w:rsidR="00F36366">
        <w:t>i</w:t>
      </w:r>
      <w:r>
        <w:t xml:space="preserve">nternet server. It is your job to determine what the issues are and to locate and </w:t>
      </w:r>
      <w:r w:rsidR="00F57D67">
        <w:t>repair</w:t>
      </w:r>
      <w:r>
        <w:t xml:space="preserve"> the</w:t>
      </w:r>
      <w:r w:rsidR="00F57D67">
        <w:t>m</w:t>
      </w:r>
      <w:r>
        <w:t>.</w:t>
      </w:r>
    </w:p>
    <w:p w14:paraId="18C10D94" w14:textId="77777777" w:rsidR="00B55684" w:rsidRDefault="00B55684" w:rsidP="005F0301">
      <w:pPr>
        <w:pStyle w:val="BodyTextL25"/>
      </w:pPr>
      <w:r>
        <w:t>Network issues could exist in any device. Be sure to check for comprehensive errors:</w:t>
      </w:r>
    </w:p>
    <w:p w14:paraId="413292C0" w14:textId="77777777" w:rsidR="00B55684" w:rsidRDefault="00B55684" w:rsidP="00B55684">
      <w:pPr>
        <w:pStyle w:val="Bulletlevel1"/>
      </w:pPr>
      <w:r>
        <w:t>Addressing configuration</w:t>
      </w:r>
    </w:p>
    <w:p w14:paraId="4C349B21" w14:textId="77777777" w:rsidR="00B55684" w:rsidRDefault="00B55684" w:rsidP="00B55684">
      <w:pPr>
        <w:pStyle w:val="Bulletlevel1"/>
      </w:pPr>
      <w:r>
        <w:t>Interface activation</w:t>
      </w:r>
    </w:p>
    <w:p w14:paraId="1930107D" w14:textId="77777777" w:rsidR="00B55684" w:rsidRDefault="00B55684" w:rsidP="00B55684">
      <w:pPr>
        <w:pStyle w:val="Bulletlevel1"/>
      </w:pPr>
      <w:r>
        <w:t>Routing</w:t>
      </w:r>
    </w:p>
    <w:p w14:paraId="63F55A88" w14:textId="77777777" w:rsidR="00B55684" w:rsidRDefault="00B55684" w:rsidP="00B55684">
      <w:pPr>
        <w:pStyle w:val="Bulletlevel1"/>
      </w:pPr>
      <w:r>
        <w:t>NAT</w:t>
      </w:r>
    </w:p>
    <w:p w14:paraId="56885D09" w14:textId="753528DC" w:rsidR="00125806" w:rsidRDefault="00125806" w:rsidP="00D452F4">
      <w:pPr>
        <w:pStyle w:val="Heading1"/>
      </w:pPr>
      <w:r>
        <w:t>Instructions</w:t>
      </w:r>
    </w:p>
    <w:p w14:paraId="136D7184" w14:textId="22F03CE1" w:rsidR="007439E3" w:rsidRPr="007439E3" w:rsidRDefault="007439E3" w:rsidP="007439E3">
      <w:pPr>
        <w:pStyle w:val="BodyTextL25"/>
      </w:pPr>
      <w:r>
        <w:t xml:space="preserve">Passwords for all devices are VTY: </w:t>
      </w:r>
      <w:r w:rsidRPr="002172D0">
        <w:rPr>
          <w:b/>
        </w:rPr>
        <w:t>cisco</w:t>
      </w:r>
      <w:r>
        <w:t xml:space="preserve">, </w:t>
      </w:r>
      <w:r w:rsidR="002172D0">
        <w:t xml:space="preserve">Enable secret: </w:t>
      </w:r>
      <w:r w:rsidR="002172D0" w:rsidRPr="002172D0">
        <w:rPr>
          <w:b/>
        </w:rPr>
        <w:t>class</w:t>
      </w:r>
    </w:p>
    <w:p w14:paraId="486607DF" w14:textId="664F6285" w:rsidR="00103401" w:rsidRDefault="00983AC2" w:rsidP="00AF498D">
      <w:pPr>
        <w:pStyle w:val="Heading2"/>
      </w:pPr>
      <w:r>
        <w:t>Assess Connectivity</w:t>
      </w:r>
    </w:p>
    <w:p w14:paraId="0E83847A" w14:textId="4EA4856F" w:rsidR="00983AC2" w:rsidRDefault="00983AC2" w:rsidP="00983AC2">
      <w:pPr>
        <w:pStyle w:val="BodyTextL25"/>
      </w:pPr>
      <w:r>
        <w:t xml:space="preserve">All hosts should be able to ping each other and the </w:t>
      </w:r>
      <w:r w:rsidR="00F36366">
        <w:t>i</w:t>
      </w:r>
      <w:r>
        <w:t>nternet server. Determine if this requirement is met. If not, identify which hosts and networks should be further investigated.</w:t>
      </w:r>
    </w:p>
    <w:p w14:paraId="3F748F73" w14:textId="25F6ED6E" w:rsidR="00983AC2" w:rsidRDefault="00983AC2" w:rsidP="00AF498D">
      <w:pPr>
        <w:pStyle w:val="Heading2"/>
      </w:pPr>
      <w:r>
        <w:t>Access Network Devices</w:t>
      </w:r>
    </w:p>
    <w:p w14:paraId="0CFF521B" w14:textId="70714667" w:rsidR="00983AC2" w:rsidRDefault="00983AC2" w:rsidP="00983AC2">
      <w:pPr>
        <w:pStyle w:val="BodyTextL25"/>
      </w:pPr>
      <w:r>
        <w:t>From the hosts which have communication problems, use ICMP tools to determine where in the network these problems may be located. From the host PCs, access devices in the network and display configurations and operational status.</w:t>
      </w:r>
    </w:p>
    <w:p w14:paraId="44A6D2C1" w14:textId="109B397D" w:rsidR="00983AC2" w:rsidRDefault="00983AC2" w:rsidP="00AF498D">
      <w:pPr>
        <w:pStyle w:val="Heading2"/>
      </w:pPr>
      <w:r>
        <w:lastRenderedPageBreak/>
        <w:t>Repair the Network</w:t>
      </w:r>
    </w:p>
    <w:p w14:paraId="2DF923F6" w14:textId="189FE345" w:rsidR="00983AC2" w:rsidRDefault="00983AC2" w:rsidP="00983AC2">
      <w:pPr>
        <w:pStyle w:val="BodyTextL25"/>
      </w:pPr>
      <w:r>
        <w:t>After locating the issues, reconfigure the devices to repair the connectivity problem. Use your documentation from the previous activity to help you.</w:t>
      </w:r>
    </w:p>
    <w:p w14:paraId="5C7659C4" w14:textId="555BAC78" w:rsidR="00983AC2" w:rsidRDefault="00983AC2" w:rsidP="00AF498D">
      <w:pPr>
        <w:pStyle w:val="Heading2"/>
      </w:pPr>
      <w:r>
        <w:t>Document the Issues</w:t>
      </w:r>
    </w:p>
    <w:p w14:paraId="38F45D1F" w14:textId="58114E29" w:rsidR="00983AC2" w:rsidRDefault="005E1017" w:rsidP="00983AC2">
      <w:pPr>
        <w:pStyle w:val="BodyTextL25"/>
      </w:pPr>
      <w:r>
        <w:t>Record your issues in the table below.</w:t>
      </w:r>
    </w:p>
    <w:tbl>
      <w:tblPr>
        <w:tblStyle w:val="LabTableStyle"/>
        <w:tblW w:w="0" w:type="auto"/>
        <w:tblLook w:val="04A0" w:firstRow="1" w:lastRow="0" w:firstColumn="1" w:lastColumn="0" w:noHBand="0" w:noVBand="1"/>
        <w:tblDescription w:val="You can document your issues in this table. Type your answers where the cells are labeled as &quot;blank&quot;"/>
      </w:tblPr>
      <w:tblGrid>
        <w:gridCol w:w="3479"/>
        <w:gridCol w:w="3208"/>
        <w:gridCol w:w="3249"/>
      </w:tblGrid>
      <w:tr w:rsidR="00983AC2" w14:paraId="0A2BF7DA" w14:textId="57463F83" w:rsidTr="00AF498D">
        <w:trPr>
          <w:cnfStyle w:val="100000000000" w:firstRow="1" w:lastRow="0" w:firstColumn="0" w:lastColumn="0" w:oddVBand="0" w:evenVBand="0" w:oddHBand="0" w:evenHBand="0" w:firstRowFirstColumn="0" w:firstRowLastColumn="0" w:lastRowFirstColumn="0" w:lastRowLastColumn="0"/>
        </w:trPr>
        <w:tc>
          <w:tcPr>
            <w:tcW w:w="3479" w:type="dxa"/>
          </w:tcPr>
          <w:p w14:paraId="1A1FDEF2" w14:textId="7BFD24B7" w:rsidR="00983AC2" w:rsidRDefault="00983AC2" w:rsidP="00983AC2">
            <w:pPr>
              <w:pStyle w:val="TableHeading"/>
            </w:pPr>
            <w:r>
              <w:t>Device</w:t>
            </w:r>
          </w:p>
        </w:tc>
        <w:tc>
          <w:tcPr>
            <w:tcW w:w="3208" w:type="dxa"/>
          </w:tcPr>
          <w:p w14:paraId="53B8A75B" w14:textId="5DDC3630" w:rsidR="00983AC2" w:rsidRDefault="00983AC2" w:rsidP="00983AC2">
            <w:pPr>
              <w:pStyle w:val="TableHeading"/>
            </w:pPr>
            <w:r>
              <w:t>Issue</w:t>
            </w:r>
          </w:p>
        </w:tc>
        <w:tc>
          <w:tcPr>
            <w:tcW w:w="3249" w:type="dxa"/>
          </w:tcPr>
          <w:p w14:paraId="3CFF6360" w14:textId="1D8CED99" w:rsidR="00983AC2" w:rsidRDefault="00983AC2" w:rsidP="00983AC2">
            <w:pPr>
              <w:pStyle w:val="TableHeading"/>
            </w:pPr>
            <w:r>
              <w:t>Action</w:t>
            </w:r>
          </w:p>
        </w:tc>
      </w:tr>
      <w:tr w:rsidR="00AF498D" w14:paraId="731057FD" w14:textId="2C942B19" w:rsidTr="00AF498D">
        <w:tc>
          <w:tcPr>
            <w:tcW w:w="3479" w:type="dxa"/>
          </w:tcPr>
          <w:p w14:paraId="7175AD27" w14:textId="15F72CF7" w:rsidR="00AF498D" w:rsidRPr="0047164D" w:rsidRDefault="00AF498D" w:rsidP="0047164D">
            <w:pPr>
              <w:pStyle w:val="ConfigWindow"/>
              <w:spacing w:before="60" w:after="60"/>
              <w:rPr>
                <w:sz w:val="20"/>
                <w:szCs w:val="20"/>
              </w:rPr>
            </w:pPr>
            <w:r w:rsidRPr="0047164D">
              <w:rPr>
                <w:sz w:val="20"/>
                <w:szCs w:val="20"/>
              </w:rPr>
              <w:t>blank</w:t>
            </w:r>
          </w:p>
        </w:tc>
        <w:tc>
          <w:tcPr>
            <w:tcW w:w="3208" w:type="dxa"/>
          </w:tcPr>
          <w:p w14:paraId="4A80B0EC" w14:textId="6EB02955" w:rsidR="00AF498D" w:rsidRPr="0047164D" w:rsidRDefault="00AF498D" w:rsidP="0047164D">
            <w:pPr>
              <w:pStyle w:val="ConfigWindow"/>
              <w:spacing w:before="60" w:after="60"/>
              <w:rPr>
                <w:sz w:val="20"/>
                <w:szCs w:val="20"/>
              </w:rPr>
            </w:pPr>
            <w:r w:rsidRPr="0047164D">
              <w:rPr>
                <w:sz w:val="20"/>
                <w:szCs w:val="20"/>
              </w:rPr>
              <w:t>blank</w:t>
            </w:r>
          </w:p>
        </w:tc>
        <w:tc>
          <w:tcPr>
            <w:tcW w:w="3249" w:type="dxa"/>
          </w:tcPr>
          <w:p w14:paraId="4B463406" w14:textId="529416CE" w:rsidR="00AF498D" w:rsidRPr="0047164D" w:rsidRDefault="00AF498D" w:rsidP="0047164D">
            <w:pPr>
              <w:pStyle w:val="ConfigWindow"/>
              <w:spacing w:before="60" w:after="60"/>
              <w:rPr>
                <w:sz w:val="20"/>
                <w:szCs w:val="20"/>
              </w:rPr>
            </w:pPr>
            <w:r w:rsidRPr="0047164D">
              <w:rPr>
                <w:sz w:val="20"/>
                <w:szCs w:val="20"/>
              </w:rPr>
              <w:t>blank</w:t>
            </w:r>
          </w:p>
        </w:tc>
      </w:tr>
      <w:tr w:rsidR="00AF498D" w14:paraId="4FBE0E04" w14:textId="5F46B121" w:rsidTr="00AF498D">
        <w:tc>
          <w:tcPr>
            <w:tcW w:w="3479" w:type="dxa"/>
          </w:tcPr>
          <w:p w14:paraId="59A99A52" w14:textId="419A8016" w:rsidR="00AF498D" w:rsidRPr="0047164D" w:rsidRDefault="00AF498D" w:rsidP="0047164D">
            <w:pPr>
              <w:pStyle w:val="ConfigWindow"/>
              <w:spacing w:before="60" w:after="60"/>
              <w:rPr>
                <w:sz w:val="20"/>
                <w:szCs w:val="20"/>
              </w:rPr>
            </w:pPr>
            <w:r w:rsidRPr="0047164D">
              <w:rPr>
                <w:sz w:val="20"/>
                <w:szCs w:val="20"/>
              </w:rPr>
              <w:t>blank</w:t>
            </w:r>
          </w:p>
        </w:tc>
        <w:tc>
          <w:tcPr>
            <w:tcW w:w="3208" w:type="dxa"/>
          </w:tcPr>
          <w:p w14:paraId="5A9213C1" w14:textId="5F30986B" w:rsidR="00AF498D" w:rsidRPr="0047164D" w:rsidRDefault="00AF498D" w:rsidP="0047164D">
            <w:pPr>
              <w:pStyle w:val="ConfigWindow"/>
              <w:spacing w:before="60" w:after="60"/>
              <w:rPr>
                <w:sz w:val="20"/>
                <w:szCs w:val="20"/>
              </w:rPr>
            </w:pPr>
            <w:r w:rsidRPr="0047164D">
              <w:rPr>
                <w:sz w:val="20"/>
                <w:szCs w:val="20"/>
              </w:rPr>
              <w:t>blank</w:t>
            </w:r>
          </w:p>
        </w:tc>
        <w:tc>
          <w:tcPr>
            <w:tcW w:w="3249" w:type="dxa"/>
          </w:tcPr>
          <w:p w14:paraId="36062EDB" w14:textId="66542533" w:rsidR="00AF498D" w:rsidRPr="0047164D" w:rsidRDefault="00AF498D" w:rsidP="0047164D">
            <w:pPr>
              <w:pStyle w:val="ConfigWindow"/>
              <w:spacing w:before="60" w:after="60"/>
              <w:rPr>
                <w:sz w:val="20"/>
                <w:szCs w:val="20"/>
              </w:rPr>
            </w:pPr>
            <w:r w:rsidRPr="0047164D">
              <w:rPr>
                <w:sz w:val="20"/>
                <w:szCs w:val="20"/>
              </w:rPr>
              <w:t>blank</w:t>
            </w:r>
          </w:p>
        </w:tc>
      </w:tr>
      <w:tr w:rsidR="00AF498D" w14:paraId="2190BF8A" w14:textId="264068AB" w:rsidTr="00AF498D">
        <w:tc>
          <w:tcPr>
            <w:tcW w:w="3479" w:type="dxa"/>
          </w:tcPr>
          <w:p w14:paraId="4F36B5EA" w14:textId="5276EE66" w:rsidR="00AF498D" w:rsidRPr="0047164D" w:rsidRDefault="00AF498D" w:rsidP="0047164D">
            <w:pPr>
              <w:pStyle w:val="ConfigWindow"/>
              <w:spacing w:before="60" w:after="60"/>
              <w:rPr>
                <w:sz w:val="20"/>
                <w:szCs w:val="20"/>
              </w:rPr>
            </w:pPr>
            <w:r w:rsidRPr="0047164D">
              <w:rPr>
                <w:sz w:val="20"/>
                <w:szCs w:val="20"/>
              </w:rPr>
              <w:t>blank</w:t>
            </w:r>
          </w:p>
        </w:tc>
        <w:tc>
          <w:tcPr>
            <w:tcW w:w="3208" w:type="dxa"/>
          </w:tcPr>
          <w:p w14:paraId="00EDAE66" w14:textId="37A499A5" w:rsidR="00AF498D" w:rsidRPr="0047164D" w:rsidRDefault="00AF498D" w:rsidP="0047164D">
            <w:pPr>
              <w:pStyle w:val="ConfigWindow"/>
              <w:spacing w:before="60" w:after="60"/>
              <w:rPr>
                <w:sz w:val="20"/>
                <w:szCs w:val="20"/>
              </w:rPr>
            </w:pPr>
            <w:r w:rsidRPr="0047164D">
              <w:rPr>
                <w:sz w:val="20"/>
                <w:szCs w:val="20"/>
              </w:rPr>
              <w:t>blank</w:t>
            </w:r>
          </w:p>
        </w:tc>
        <w:tc>
          <w:tcPr>
            <w:tcW w:w="3249" w:type="dxa"/>
          </w:tcPr>
          <w:p w14:paraId="0FFC2B2F" w14:textId="40A71992" w:rsidR="00AF498D" w:rsidRPr="0047164D" w:rsidRDefault="00AF498D" w:rsidP="0047164D">
            <w:pPr>
              <w:pStyle w:val="ConfigWindow"/>
              <w:spacing w:before="60" w:after="60"/>
              <w:rPr>
                <w:sz w:val="20"/>
                <w:szCs w:val="20"/>
              </w:rPr>
            </w:pPr>
            <w:r w:rsidRPr="0047164D">
              <w:rPr>
                <w:sz w:val="20"/>
                <w:szCs w:val="20"/>
              </w:rPr>
              <w:t>blank</w:t>
            </w:r>
          </w:p>
        </w:tc>
      </w:tr>
      <w:tr w:rsidR="00AF498D" w14:paraId="48C5BE78" w14:textId="5811735A" w:rsidTr="00AF498D">
        <w:tc>
          <w:tcPr>
            <w:tcW w:w="3479" w:type="dxa"/>
          </w:tcPr>
          <w:p w14:paraId="37992DE5" w14:textId="10E88828" w:rsidR="00AF498D" w:rsidRPr="0047164D" w:rsidRDefault="00AF498D" w:rsidP="0047164D">
            <w:pPr>
              <w:pStyle w:val="ConfigWindow"/>
              <w:spacing w:before="60" w:after="60"/>
              <w:rPr>
                <w:sz w:val="20"/>
                <w:szCs w:val="20"/>
              </w:rPr>
            </w:pPr>
            <w:r w:rsidRPr="0047164D">
              <w:rPr>
                <w:sz w:val="20"/>
                <w:szCs w:val="20"/>
              </w:rPr>
              <w:t>blank</w:t>
            </w:r>
          </w:p>
        </w:tc>
        <w:tc>
          <w:tcPr>
            <w:tcW w:w="3208" w:type="dxa"/>
          </w:tcPr>
          <w:p w14:paraId="0A826E14" w14:textId="43BC246C" w:rsidR="00AF498D" w:rsidRPr="0047164D" w:rsidRDefault="00AF498D" w:rsidP="0047164D">
            <w:pPr>
              <w:pStyle w:val="ConfigWindow"/>
              <w:spacing w:before="60" w:after="60"/>
              <w:rPr>
                <w:sz w:val="20"/>
                <w:szCs w:val="20"/>
              </w:rPr>
            </w:pPr>
            <w:r w:rsidRPr="0047164D">
              <w:rPr>
                <w:sz w:val="20"/>
                <w:szCs w:val="20"/>
              </w:rPr>
              <w:t>blank</w:t>
            </w:r>
          </w:p>
        </w:tc>
        <w:tc>
          <w:tcPr>
            <w:tcW w:w="3249" w:type="dxa"/>
          </w:tcPr>
          <w:p w14:paraId="30833643" w14:textId="23CE1E6D" w:rsidR="00AF498D" w:rsidRPr="0047164D" w:rsidRDefault="00AF498D" w:rsidP="0047164D">
            <w:pPr>
              <w:pStyle w:val="ConfigWindow"/>
              <w:spacing w:before="60" w:after="60"/>
              <w:rPr>
                <w:sz w:val="20"/>
                <w:szCs w:val="20"/>
              </w:rPr>
            </w:pPr>
            <w:r w:rsidRPr="0047164D">
              <w:rPr>
                <w:sz w:val="20"/>
                <w:szCs w:val="20"/>
              </w:rPr>
              <w:t>blank</w:t>
            </w:r>
          </w:p>
        </w:tc>
      </w:tr>
      <w:tr w:rsidR="00AF498D" w14:paraId="3B9F7430" w14:textId="77777777" w:rsidTr="00AF498D">
        <w:tc>
          <w:tcPr>
            <w:tcW w:w="3479" w:type="dxa"/>
          </w:tcPr>
          <w:p w14:paraId="42C97090" w14:textId="0DA747A8" w:rsidR="00AF498D" w:rsidRPr="0047164D" w:rsidRDefault="00AF498D" w:rsidP="0047164D">
            <w:pPr>
              <w:pStyle w:val="ConfigWindow"/>
              <w:spacing w:before="60" w:after="60"/>
              <w:rPr>
                <w:sz w:val="20"/>
                <w:szCs w:val="20"/>
              </w:rPr>
            </w:pPr>
            <w:r w:rsidRPr="0047164D">
              <w:rPr>
                <w:sz w:val="20"/>
                <w:szCs w:val="20"/>
              </w:rPr>
              <w:t>blank</w:t>
            </w:r>
          </w:p>
        </w:tc>
        <w:tc>
          <w:tcPr>
            <w:tcW w:w="3208" w:type="dxa"/>
          </w:tcPr>
          <w:p w14:paraId="44F023D9" w14:textId="6574A5A9" w:rsidR="00AF498D" w:rsidRPr="0047164D" w:rsidRDefault="00AF498D" w:rsidP="0047164D">
            <w:pPr>
              <w:pStyle w:val="ConfigWindow"/>
              <w:spacing w:before="60" w:after="60"/>
              <w:rPr>
                <w:sz w:val="20"/>
                <w:szCs w:val="20"/>
              </w:rPr>
            </w:pPr>
            <w:r w:rsidRPr="0047164D">
              <w:rPr>
                <w:sz w:val="20"/>
                <w:szCs w:val="20"/>
              </w:rPr>
              <w:t>blank</w:t>
            </w:r>
          </w:p>
        </w:tc>
        <w:tc>
          <w:tcPr>
            <w:tcW w:w="3249" w:type="dxa"/>
          </w:tcPr>
          <w:p w14:paraId="4B9C0603" w14:textId="470435FC" w:rsidR="00AF498D" w:rsidRPr="0047164D" w:rsidRDefault="00AF498D" w:rsidP="0047164D">
            <w:pPr>
              <w:pStyle w:val="ConfigWindow"/>
              <w:spacing w:before="60" w:after="60"/>
              <w:rPr>
                <w:sz w:val="20"/>
                <w:szCs w:val="20"/>
              </w:rPr>
            </w:pPr>
            <w:r w:rsidRPr="0047164D">
              <w:rPr>
                <w:sz w:val="20"/>
                <w:szCs w:val="20"/>
              </w:rPr>
              <w:t>blank</w:t>
            </w:r>
          </w:p>
        </w:tc>
      </w:tr>
    </w:tbl>
    <w:p w14:paraId="5C444230" w14:textId="0A3CB7D4" w:rsidR="008F3B4C" w:rsidRDefault="008F3B4C" w:rsidP="008F3B4C">
      <w:pPr>
        <w:pStyle w:val="ConfigWindow"/>
      </w:pPr>
      <w:r>
        <w:t>End of document</w:t>
      </w:r>
      <w:bookmarkStart w:id="0" w:name="_GoBack"/>
      <w:bookmarkEnd w:id="0"/>
    </w:p>
    <w:sectPr w:rsidR="008F3B4C"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17CA" w14:textId="77777777" w:rsidR="00DC2AE4" w:rsidRDefault="00DC2AE4" w:rsidP="00710659">
      <w:pPr>
        <w:spacing w:after="0" w:line="240" w:lineRule="auto"/>
      </w:pPr>
      <w:r>
        <w:separator/>
      </w:r>
    </w:p>
    <w:p w14:paraId="77518037" w14:textId="77777777" w:rsidR="00DC2AE4" w:rsidRDefault="00DC2AE4"/>
  </w:endnote>
  <w:endnote w:type="continuationSeparator" w:id="0">
    <w:p w14:paraId="6F91B007" w14:textId="77777777" w:rsidR="00DC2AE4" w:rsidRDefault="00DC2AE4" w:rsidP="00710659">
      <w:pPr>
        <w:spacing w:after="0" w:line="240" w:lineRule="auto"/>
      </w:pPr>
      <w:r>
        <w:continuationSeparator/>
      </w:r>
    </w:p>
    <w:p w14:paraId="431AF6AD" w14:textId="77777777" w:rsidR="00DC2AE4" w:rsidRDefault="00DC2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0F9A" w14:textId="5A244563" w:rsidR="00E32440" w:rsidRPr="00882B63" w:rsidRDefault="00E32440"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B55684">
          <w:t>20</w:t>
        </w:r>
        <w:r w:rsidR="00AF498D">
          <w:t>16</w:t>
        </w:r>
      </w:sdtContent>
    </w:sdt>
    <w:r>
      <w:t xml:space="preserve"> - </w:t>
    </w:r>
    <w:r>
      <w:fldChar w:fldCharType="begin"/>
    </w:r>
    <w:r>
      <w:instrText xml:space="preserve"> SAVEDATE  \@ "yyyy"  \* MERGEFORMAT </w:instrText>
    </w:r>
    <w:r>
      <w:fldChar w:fldCharType="separate"/>
    </w:r>
    <w:r w:rsidR="00025A3F">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0660E0">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0660E0">
      <w:rPr>
        <w:b/>
        <w:noProof/>
        <w:szCs w:val="16"/>
      </w:rPr>
      <w:t>4</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9D50" w14:textId="44B3C08E" w:rsidR="00E32440" w:rsidRPr="00882B63" w:rsidRDefault="00E32440"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AF498D">
          <w:t>2016</w:t>
        </w:r>
      </w:sdtContent>
    </w:sdt>
    <w:r>
      <w:t xml:space="preserve"> - </w:t>
    </w:r>
    <w:r>
      <w:fldChar w:fldCharType="begin"/>
    </w:r>
    <w:r>
      <w:instrText xml:space="preserve"> SAVEDATE  \@ "yyyy"  \* MERGEFORMAT </w:instrText>
    </w:r>
    <w:r>
      <w:fldChar w:fldCharType="separate"/>
    </w:r>
    <w:r w:rsidR="00025A3F">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0660E0">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0660E0">
      <w:rPr>
        <w:b/>
        <w:noProof/>
        <w:szCs w:val="16"/>
      </w:rPr>
      <w:t>4</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9A899" w14:textId="77777777" w:rsidR="00DC2AE4" w:rsidRDefault="00DC2AE4" w:rsidP="00710659">
      <w:pPr>
        <w:spacing w:after="0" w:line="240" w:lineRule="auto"/>
      </w:pPr>
      <w:r>
        <w:separator/>
      </w:r>
    </w:p>
    <w:p w14:paraId="0AD5CAC7" w14:textId="77777777" w:rsidR="00DC2AE4" w:rsidRDefault="00DC2AE4"/>
  </w:footnote>
  <w:footnote w:type="continuationSeparator" w:id="0">
    <w:p w14:paraId="5A5D7F73" w14:textId="77777777" w:rsidR="00DC2AE4" w:rsidRDefault="00DC2AE4" w:rsidP="00710659">
      <w:pPr>
        <w:spacing w:after="0" w:line="240" w:lineRule="auto"/>
      </w:pPr>
      <w:r>
        <w:continuationSeparator/>
      </w:r>
    </w:p>
    <w:p w14:paraId="4FEF3C23" w14:textId="77777777" w:rsidR="00DC2AE4" w:rsidRDefault="00DC2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458320F4CD5541CDA7D15A6A413D988D"/>
      </w:placeholder>
      <w:dataBinding w:prefixMappings="xmlns:ns0='http://purl.org/dc/elements/1.1/' xmlns:ns1='http://schemas.openxmlformats.org/package/2006/metadata/core-properties' " w:xpath="/ns1:coreProperties[1]/ns0:title[1]" w:storeItemID="{6C3C8BC8-F283-45AE-878A-BAB7291924A1}"/>
      <w:text/>
    </w:sdtPr>
    <w:sdtEndPr/>
    <w:sdtContent>
      <w:p w14:paraId="7EBD3C74" w14:textId="77777777" w:rsidR="00E32440" w:rsidRDefault="00B55684" w:rsidP="008402F2">
        <w:pPr>
          <w:pStyle w:val="PageHead"/>
        </w:pPr>
        <w:r>
          <w:t>Packet Tracer - Troubleshooting Challenge - Use Documentation to Solve Issues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015F" w14:textId="77777777" w:rsidR="00E32440" w:rsidRDefault="00E32440" w:rsidP="006C3FCF">
    <w:pPr>
      <w:ind w:left="-288"/>
    </w:pPr>
    <w:r>
      <w:rPr>
        <w:noProof/>
      </w:rPr>
      <w:drawing>
        <wp:inline distT="0" distB="0" distL="0" distR="0" wp14:anchorId="416F1F86" wp14:editId="5F191C16">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8B42F776"/>
    <w:styleLink w:val="BulletList"/>
    <w:lvl w:ilvl="0">
      <w:start w:val="1"/>
      <w:numFmt w:val="bullet"/>
      <w:pStyle w:val="Bulletlevel1"/>
      <w:lvlText w:val=""/>
      <w:lvlJc w:val="left"/>
      <w:pPr>
        <w:tabs>
          <w:tab w:val="num" w:pos="720"/>
        </w:tabs>
        <w:ind w:left="720" w:hanging="360"/>
      </w:pPr>
      <w:rPr>
        <w:rFonts w:ascii="Webdings" w:hAnsi="Webdings"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lvlOverride w:ilvl="0">
      <w:lvl w:ilvl="0">
        <w:start w:val="1"/>
        <w:numFmt w:val="bullet"/>
        <w:pStyle w:val="Bulletlevel1"/>
        <w:lvlText w:val=""/>
        <w:lvlJc w:val="left"/>
        <w:pPr>
          <w:tabs>
            <w:tab w:val="num" w:pos="720"/>
          </w:tabs>
          <w:ind w:left="720" w:hanging="360"/>
        </w:pPr>
        <w:rPr>
          <w:rFonts w:ascii="Webdings" w:hAnsi="Webdings" w:hint="default"/>
          <w:sz w:val="16"/>
        </w:rPr>
      </w:lvl>
    </w:lvlOverride>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A8"/>
    <w:rsid w:val="00001BDF"/>
    <w:rsid w:val="0000380F"/>
    <w:rsid w:val="00004175"/>
    <w:rsid w:val="000059C9"/>
    <w:rsid w:val="00012C22"/>
    <w:rsid w:val="000160F7"/>
    <w:rsid w:val="00016D5B"/>
    <w:rsid w:val="00016F30"/>
    <w:rsid w:val="0002047C"/>
    <w:rsid w:val="00021B9A"/>
    <w:rsid w:val="000242D6"/>
    <w:rsid w:val="00024EE5"/>
    <w:rsid w:val="00025A3F"/>
    <w:rsid w:val="00041AF6"/>
    <w:rsid w:val="00044E62"/>
    <w:rsid w:val="00050BA4"/>
    <w:rsid w:val="0005141D"/>
    <w:rsid w:val="00051738"/>
    <w:rsid w:val="00051AA7"/>
    <w:rsid w:val="0005242B"/>
    <w:rsid w:val="00052548"/>
    <w:rsid w:val="00054178"/>
    <w:rsid w:val="00060696"/>
    <w:rsid w:val="00062D89"/>
    <w:rsid w:val="000660E0"/>
    <w:rsid w:val="00067A67"/>
    <w:rsid w:val="00070C16"/>
    <w:rsid w:val="00074CA1"/>
    <w:rsid w:val="00075EA9"/>
    <w:rsid w:val="000769CF"/>
    <w:rsid w:val="000815D8"/>
    <w:rsid w:val="000833E3"/>
    <w:rsid w:val="00084C99"/>
    <w:rsid w:val="00085CC6"/>
    <w:rsid w:val="00090C07"/>
    <w:rsid w:val="0009147A"/>
    <w:rsid w:val="00091E8D"/>
    <w:rsid w:val="0009378D"/>
    <w:rsid w:val="00097163"/>
    <w:rsid w:val="000A22C8"/>
    <w:rsid w:val="000A5C6A"/>
    <w:rsid w:val="000B2344"/>
    <w:rsid w:val="000B7DE5"/>
    <w:rsid w:val="000C2118"/>
    <w:rsid w:val="000C6425"/>
    <w:rsid w:val="000C6E6E"/>
    <w:rsid w:val="000C7B7D"/>
    <w:rsid w:val="000D55B4"/>
    <w:rsid w:val="000D6B18"/>
    <w:rsid w:val="000E65F0"/>
    <w:rsid w:val="000F072C"/>
    <w:rsid w:val="000F2074"/>
    <w:rsid w:val="000F31D7"/>
    <w:rsid w:val="000F3D62"/>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3E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BB6"/>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35C"/>
    <w:rsid w:val="001E4E72"/>
    <w:rsid w:val="001E62B3"/>
    <w:rsid w:val="001E6424"/>
    <w:rsid w:val="001F0171"/>
    <w:rsid w:val="001F0D77"/>
    <w:rsid w:val="001F643A"/>
    <w:rsid w:val="001F7DD8"/>
    <w:rsid w:val="00201928"/>
    <w:rsid w:val="00203E26"/>
    <w:rsid w:val="0020449C"/>
    <w:rsid w:val="002113B8"/>
    <w:rsid w:val="00215665"/>
    <w:rsid w:val="002163BB"/>
    <w:rsid w:val="002172D0"/>
    <w:rsid w:val="0021792C"/>
    <w:rsid w:val="002240AB"/>
    <w:rsid w:val="00225E37"/>
    <w:rsid w:val="00231DCA"/>
    <w:rsid w:val="00242E3A"/>
    <w:rsid w:val="00246492"/>
    <w:rsid w:val="002506CF"/>
    <w:rsid w:val="0025107F"/>
    <w:rsid w:val="00253A27"/>
    <w:rsid w:val="00260CD4"/>
    <w:rsid w:val="002639D8"/>
    <w:rsid w:val="00265F77"/>
    <w:rsid w:val="00266C83"/>
    <w:rsid w:val="00270FCC"/>
    <w:rsid w:val="002768DC"/>
    <w:rsid w:val="00294C8F"/>
    <w:rsid w:val="002A08F0"/>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455D"/>
    <w:rsid w:val="0034604B"/>
    <w:rsid w:val="00346D17"/>
    <w:rsid w:val="00347972"/>
    <w:rsid w:val="00352202"/>
    <w:rsid w:val="0035469B"/>
    <w:rsid w:val="003559CC"/>
    <w:rsid w:val="00355D4B"/>
    <w:rsid w:val="003569D7"/>
    <w:rsid w:val="003608AC"/>
    <w:rsid w:val="00363A23"/>
    <w:rsid w:val="0036440C"/>
    <w:rsid w:val="0036465A"/>
    <w:rsid w:val="00387A4B"/>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4548"/>
    <w:rsid w:val="003D6EF1"/>
    <w:rsid w:val="003E5BE5"/>
    <w:rsid w:val="003F18D1"/>
    <w:rsid w:val="003F20EC"/>
    <w:rsid w:val="003F4F0E"/>
    <w:rsid w:val="003F5349"/>
    <w:rsid w:val="003F6096"/>
    <w:rsid w:val="003F6E06"/>
    <w:rsid w:val="00403C7A"/>
    <w:rsid w:val="004057A6"/>
    <w:rsid w:val="00406554"/>
    <w:rsid w:val="00406B8A"/>
    <w:rsid w:val="00407755"/>
    <w:rsid w:val="0041293B"/>
    <w:rsid w:val="004131B0"/>
    <w:rsid w:val="00416C42"/>
    <w:rsid w:val="00417CFF"/>
    <w:rsid w:val="00422476"/>
    <w:rsid w:val="0042385C"/>
    <w:rsid w:val="00426FA5"/>
    <w:rsid w:val="00431654"/>
    <w:rsid w:val="00434926"/>
    <w:rsid w:val="00443ACE"/>
    <w:rsid w:val="00444217"/>
    <w:rsid w:val="004478F4"/>
    <w:rsid w:val="00450F7A"/>
    <w:rsid w:val="0045104A"/>
    <w:rsid w:val="00452C6D"/>
    <w:rsid w:val="00455E0B"/>
    <w:rsid w:val="0045724D"/>
    <w:rsid w:val="00457934"/>
    <w:rsid w:val="00462B9F"/>
    <w:rsid w:val="004659EE"/>
    <w:rsid w:val="0047164D"/>
    <w:rsid w:val="00473E34"/>
    <w:rsid w:val="00476BA9"/>
    <w:rsid w:val="00481650"/>
    <w:rsid w:val="004936C2"/>
    <w:rsid w:val="0049379C"/>
    <w:rsid w:val="004A1CA0"/>
    <w:rsid w:val="004A22E9"/>
    <w:rsid w:val="004A4ACD"/>
    <w:rsid w:val="004A506C"/>
    <w:rsid w:val="004A5BC5"/>
    <w:rsid w:val="004B023D"/>
    <w:rsid w:val="004B4CAF"/>
    <w:rsid w:val="004C0909"/>
    <w:rsid w:val="004C3F97"/>
    <w:rsid w:val="004C60F0"/>
    <w:rsid w:val="004D01F2"/>
    <w:rsid w:val="004D10EF"/>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3A8A"/>
    <w:rsid w:val="005510BA"/>
    <w:rsid w:val="005538C8"/>
    <w:rsid w:val="00554B4E"/>
    <w:rsid w:val="00556C02"/>
    <w:rsid w:val="00561BB2"/>
    <w:rsid w:val="005621E7"/>
    <w:rsid w:val="00563249"/>
    <w:rsid w:val="00570A65"/>
    <w:rsid w:val="005744DF"/>
    <w:rsid w:val="005762B1"/>
    <w:rsid w:val="005776FB"/>
    <w:rsid w:val="00580456"/>
    <w:rsid w:val="00580C9D"/>
    <w:rsid w:val="00580E73"/>
    <w:rsid w:val="00592329"/>
    <w:rsid w:val="00593386"/>
    <w:rsid w:val="00596998"/>
    <w:rsid w:val="0059790F"/>
    <w:rsid w:val="005A6E62"/>
    <w:rsid w:val="005A7EAA"/>
    <w:rsid w:val="005B2FB3"/>
    <w:rsid w:val="005C6CA8"/>
    <w:rsid w:val="005D2B29"/>
    <w:rsid w:val="005D354A"/>
    <w:rsid w:val="005D3E53"/>
    <w:rsid w:val="005D506C"/>
    <w:rsid w:val="005E1017"/>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1B8F"/>
    <w:rsid w:val="00622D61"/>
    <w:rsid w:val="00624198"/>
    <w:rsid w:val="00631B06"/>
    <w:rsid w:val="006325F7"/>
    <w:rsid w:val="00636C28"/>
    <w:rsid w:val="006428E5"/>
    <w:rsid w:val="00644958"/>
    <w:rsid w:val="006513FB"/>
    <w:rsid w:val="00652BD7"/>
    <w:rsid w:val="00656EEF"/>
    <w:rsid w:val="006576AF"/>
    <w:rsid w:val="0066184C"/>
    <w:rsid w:val="00672919"/>
    <w:rsid w:val="00677544"/>
    <w:rsid w:val="00681687"/>
    <w:rsid w:val="00686295"/>
    <w:rsid w:val="00686587"/>
    <w:rsid w:val="006904CF"/>
    <w:rsid w:val="00695EE2"/>
    <w:rsid w:val="0069660B"/>
    <w:rsid w:val="006A1B33"/>
    <w:rsid w:val="006A2A14"/>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A48"/>
    <w:rsid w:val="00731F3F"/>
    <w:rsid w:val="00733BAB"/>
    <w:rsid w:val="0073604C"/>
    <w:rsid w:val="007436BF"/>
    <w:rsid w:val="007439E3"/>
    <w:rsid w:val="007443E9"/>
    <w:rsid w:val="00745DCE"/>
    <w:rsid w:val="00753D89"/>
    <w:rsid w:val="00753DDA"/>
    <w:rsid w:val="00754A6E"/>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254D"/>
    <w:rsid w:val="007E3264"/>
    <w:rsid w:val="007E3FEA"/>
    <w:rsid w:val="007E6402"/>
    <w:rsid w:val="007E6579"/>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4E37"/>
    <w:rsid w:val="00865199"/>
    <w:rsid w:val="00867EAF"/>
    <w:rsid w:val="00870763"/>
    <w:rsid w:val="008713EA"/>
    <w:rsid w:val="00873C6B"/>
    <w:rsid w:val="00882B63"/>
    <w:rsid w:val="00883500"/>
    <w:rsid w:val="0088426A"/>
    <w:rsid w:val="008852BA"/>
    <w:rsid w:val="00890108"/>
    <w:rsid w:val="00893877"/>
    <w:rsid w:val="00895248"/>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2E64"/>
    <w:rsid w:val="008F340F"/>
    <w:rsid w:val="008F3B4C"/>
    <w:rsid w:val="00903523"/>
    <w:rsid w:val="00906281"/>
    <w:rsid w:val="0090659A"/>
    <w:rsid w:val="00911080"/>
    <w:rsid w:val="00912500"/>
    <w:rsid w:val="0091350B"/>
    <w:rsid w:val="00915986"/>
    <w:rsid w:val="00917624"/>
    <w:rsid w:val="00926CB2"/>
    <w:rsid w:val="00930386"/>
    <w:rsid w:val="0093051F"/>
    <w:rsid w:val="009309F5"/>
    <w:rsid w:val="00933237"/>
    <w:rsid w:val="00933F28"/>
    <w:rsid w:val="009400C3"/>
    <w:rsid w:val="009453F7"/>
    <w:rsid w:val="009476C0"/>
    <w:rsid w:val="00963E34"/>
    <w:rsid w:val="00964DFA"/>
    <w:rsid w:val="00970A69"/>
    <w:rsid w:val="0098155C"/>
    <w:rsid w:val="00983AC2"/>
    <w:rsid w:val="00983B77"/>
    <w:rsid w:val="00996053"/>
    <w:rsid w:val="009A0B2F"/>
    <w:rsid w:val="009A1CF4"/>
    <w:rsid w:val="009A37D7"/>
    <w:rsid w:val="009A4E17"/>
    <w:rsid w:val="009A6955"/>
    <w:rsid w:val="009B12F2"/>
    <w:rsid w:val="009B341C"/>
    <w:rsid w:val="009B5747"/>
    <w:rsid w:val="009C0B81"/>
    <w:rsid w:val="009C3182"/>
    <w:rsid w:val="009C4724"/>
    <w:rsid w:val="009D24E4"/>
    <w:rsid w:val="009D2C27"/>
    <w:rsid w:val="009D503E"/>
    <w:rsid w:val="009E2309"/>
    <w:rsid w:val="009E42B9"/>
    <w:rsid w:val="009E4E17"/>
    <w:rsid w:val="009E54B9"/>
    <w:rsid w:val="009F4C2E"/>
    <w:rsid w:val="00A014A3"/>
    <w:rsid w:val="00A027CC"/>
    <w:rsid w:val="00A03C1D"/>
    <w:rsid w:val="00A0412D"/>
    <w:rsid w:val="00A1259F"/>
    <w:rsid w:val="00A15DF0"/>
    <w:rsid w:val="00A21211"/>
    <w:rsid w:val="00A304F5"/>
    <w:rsid w:val="00A30F8A"/>
    <w:rsid w:val="00A33890"/>
    <w:rsid w:val="00A34E7F"/>
    <w:rsid w:val="00A46F0A"/>
    <w:rsid w:val="00A46F25"/>
    <w:rsid w:val="00A47CC2"/>
    <w:rsid w:val="00A502BA"/>
    <w:rsid w:val="00A55B24"/>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1E7E"/>
    <w:rsid w:val="00AC507D"/>
    <w:rsid w:val="00AC66E4"/>
    <w:rsid w:val="00AD04F2"/>
    <w:rsid w:val="00AD4578"/>
    <w:rsid w:val="00AD68E9"/>
    <w:rsid w:val="00AE56C0"/>
    <w:rsid w:val="00AF498D"/>
    <w:rsid w:val="00AF7ACC"/>
    <w:rsid w:val="00B00914"/>
    <w:rsid w:val="00B02A8E"/>
    <w:rsid w:val="00B052EE"/>
    <w:rsid w:val="00B06E6E"/>
    <w:rsid w:val="00B1081F"/>
    <w:rsid w:val="00B23A2B"/>
    <w:rsid w:val="00B2496B"/>
    <w:rsid w:val="00B27499"/>
    <w:rsid w:val="00B3010D"/>
    <w:rsid w:val="00B35151"/>
    <w:rsid w:val="00B433F2"/>
    <w:rsid w:val="00B43622"/>
    <w:rsid w:val="00B458E8"/>
    <w:rsid w:val="00B47BFA"/>
    <w:rsid w:val="00B50936"/>
    <w:rsid w:val="00B52848"/>
    <w:rsid w:val="00B5397B"/>
    <w:rsid w:val="00B53EE9"/>
    <w:rsid w:val="00B55684"/>
    <w:rsid w:val="00B6183E"/>
    <w:rsid w:val="00B62809"/>
    <w:rsid w:val="00B67E72"/>
    <w:rsid w:val="00B7231F"/>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132E"/>
    <w:rsid w:val="00C02A73"/>
    <w:rsid w:val="00C063D2"/>
    <w:rsid w:val="00C07FD9"/>
    <w:rsid w:val="00C10955"/>
    <w:rsid w:val="00C11C4D"/>
    <w:rsid w:val="00C162C0"/>
    <w:rsid w:val="00C1712C"/>
    <w:rsid w:val="00C20634"/>
    <w:rsid w:val="00C212E0"/>
    <w:rsid w:val="00C23E16"/>
    <w:rsid w:val="00C249AD"/>
    <w:rsid w:val="00C27E37"/>
    <w:rsid w:val="00C32713"/>
    <w:rsid w:val="00C351B8"/>
    <w:rsid w:val="00C37D0B"/>
    <w:rsid w:val="00C410D9"/>
    <w:rsid w:val="00C44DB7"/>
    <w:rsid w:val="00C4510A"/>
    <w:rsid w:val="00C47F2E"/>
    <w:rsid w:val="00C52BA6"/>
    <w:rsid w:val="00C57A1A"/>
    <w:rsid w:val="00C60BBD"/>
    <w:rsid w:val="00C6258F"/>
    <w:rsid w:val="00C62C41"/>
    <w:rsid w:val="00C63DF6"/>
    <w:rsid w:val="00C63E58"/>
    <w:rsid w:val="00C6495E"/>
    <w:rsid w:val="00C66491"/>
    <w:rsid w:val="00C670EE"/>
    <w:rsid w:val="00C67E3B"/>
    <w:rsid w:val="00C71F4C"/>
    <w:rsid w:val="00C73E03"/>
    <w:rsid w:val="00C77B29"/>
    <w:rsid w:val="00C87039"/>
    <w:rsid w:val="00C8718B"/>
    <w:rsid w:val="00C872E4"/>
    <w:rsid w:val="00C878D9"/>
    <w:rsid w:val="00C90311"/>
    <w:rsid w:val="00C91C26"/>
    <w:rsid w:val="00C955A8"/>
    <w:rsid w:val="00C95B03"/>
    <w:rsid w:val="00CA05BD"/>
    <w:rsid w:val="00CA2BB2"/>
    <w:rsid w:val="00CA634F"/>
    <w:rsid w:val="00CA73D5"/>
    <w:rsid w:val="00CB2FC9"/>
    <w:rsid w:val="00CB5068"/>
    <w:rsid w:val="00CB7D2B"/>
    <w:rsid w:val="00CC0AB9"/>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6A0E"/>
    <w:rsid w:val="00D57AD3"/>
    <w:rsid w:val="00D62F25"/>
    <w:rsid w:val="00D635FE"/>
    <w:rsid w:val="00D66A7B"/>
    <w:rsid w:val="00D729DE"/>
    <w:rsid w:val="00D74AB7"/>
    <w:rsid w:val="00D75B6A"/>
    <w:rsid w:val="00D778DF"/>
    <w:rsid w:val="00D77ED7"/>
    <w:rsid w:val="00D84BDA"/>
    <w:rsid w:val="00D86D9E"/>
    <w:rsid w:val="00D87013"/>
    <w:rsid w:val="00D876A8"/>
    <w:rsid w:val="00D87F26"/>
    <w:rsid w:val="00D913F0"/>
    <w:rsid w:val="00D93063"/>
    <w:rsid w:val="00D933B0"/>
    <w:rsid w:val="00D951FC"/>
    <w:rsid w:val="00D977E8"/>
    <w:rsid w:val="00D9780C"/>
    <w:rsid w:val="00D97B16"/>
    <w:rsid w:val="00DA119B"/>
    <w:rsid w:val="00DB1C89"/>
    <w:rsid w:val="00DB3763"/>
    <w:rsid w:val="00DB4029"/>
    <w:rsid w:val="00DB5F4D"/>
    <w:rsid w:val="00DB66F2"/>
    <w:rsid w:val="00DB6DA5"/>
    <w:rsid w:val="00DC076B"/>
    <w:rsid w:val="00DC186F"/>
    <w:rsid w:val="00DC252F"/>
    <w:rsid w:val="00DC2AE4"/>
    <w:rsid w:val="00DC6050"/>
    <w:rsid w:val="00DC6445"/>
    <w:rsid w:val="00DD35E1"/>
    <w:rsid w:val="00DD43EA"/>
    <w:rsid w:val="00DE6F44"/>
    <w:rsid w:val="00DF1B58"/>
    <w:rsid w:val="00DF632A"/>
    <w:rsid w:val="00E009DA"/>
    <w:rsid w:val="00E037D9"/>
    <w:rsid w:val="00E04927"/>
    <w:rsid w:val="00E11A48"/>
    <w:rsid w:val="00E130EB"/>
    <w:rsid w:val="00E162CD"/>
    <w:rsid w:val="00E17FA5"/>
    <w:rsid w:val="00E21BFE"/>
    <w:rsid w:val="00E21C88"/>
    <w:rsid w:val="00E223AC"/>
    <w:rsid w:val="00E26930"/>
    <w:rsid w:val="00E27257"/>
    <w:rsid w:val="00E27F4F"/>
    <w:rsid w:val="00E32440"/>
    <w:rsid w:val="00E35D70"/>
    <w:rsid w:val="00E449D0"/>
    <w:rsid w:val="00E44A34"/>
    <w:rsid w:val="00E4506A"/>
    <w:rsid w:val="00E53F99"/>
    <w:rsid w:val="00E56510"/>
    <w:rsid w:val="00E62EA8"/>
    <w:rsid w:val="00E67A6E"/>
    <w:rsid w:val="00E70096"/>
    <w:rsid w:val="00E71B43"/>
    <w:rsid w:val="00E738E0"/>
    <w:rsid w:val="00E77E5C"/>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0472"/>
    <w:rsid w:val="00EE2BFF"/>
    <w:rsid w:val="00EE3909"/>
    <w:rsid w:val="00EF4205"/>
    <w:rsid w:val="00EF5939"/>
    <w:rsid w:val="00F01714"/>
    <w:rsid w:val="00F0258F"/>
    <w:rsid w:val="00F02D06"/>
    <w:rsid w:val="00F056E5"/>
    <w:rsid w:val="00F06FDD"/>
    <w:rsid w:val="00F10819"/>
    <w:rsid w:val="00F11219"/>
    <w:rsid w:val="00F16F35"/>
    <w:rsid w:val="00F17559"/>
    <w:rsid w:val="00F20A4C"/>
    <w:rsid w:val="00F2229D"/>
    <w:rsid w:val="00F25ABB"/>
    <w:rsid w:val="00F26F62"/>
    <w:rsid w:val="00F27963"/>
    <w:rsid w:val="00F30103"/>
    <w:rsid w:val="00F30446"/>
    <w:rsid w:val="00F36366"/>
    <w:rsid w:val="00F401A4"/>
    <w:rsid w:val="00F4135D"/>
    <w:rsid w:val="00F41F1B"/>
    <w:rsid w:val="00F446F5"/>
    <w:rsid w:val="00F46BD9"/>
    <w:rsid w:val="00F57D67"/>
    <w:rsid w:val="00F60BE0"/>
    <w:rsid w:val="00F6280E"/>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3114"/>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979A1"/>
  <w15:docId w15:val="{40AABAAE-E372-4E3D-B7A7-CE926258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A76665"/>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A76665"/>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semiHidden/>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6A2A14"/>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47164D"/>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0"/>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8320F4CD5541CDA7D15A6A413D988D"/>
        <w:category>
          <w:name w:val="General"/>
          <w:gallery w:val="placeholder"/>
        </w:category>
        <w:types>
          <w:type w:val="bbPlcHdr"/>
        </w:types>
        <w:behaviors>
          <w:behavior w:val="content"/>
        </w:behaviors>
        <w:guid w:val="{2D38ED55-0FCB-4F05-9BD6-D188117074EF}"/>
      </w:docPartPr>
      <w:docPartBody>
        <w:p w:rsidR="007A0B94" w:rsidRDefault="000F5D4E">
          <w:pPr>
            <w:pStyle w:val="458320F4CD5541CDA7D15A6A413D988D"/>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D4E"/>
    <w:rsid w:val="000E1CE8"/>
    <w:rsid w:val="000F5D4E"/>
    <w:rsid w:val="004E72CE"/>
    <w:rsid w:val="00523134"/>
    <w:rsid w:val="00722908"/>
    <w:rsid w:val="00755BDC"/>
    <w:rsid w:val="007A0B94"/>
    <w:rsid w:val="007C7ECE"/>
    <w:rsid w:val="007D64E8"/>
    <w:rsid w:val="00A015FA"/>
    <w:rsid w:val="00A972F8"/>
    <w:rsid w:val="00C450FE"/>
    <w:rsid w:val="00D33B4B"/>
    <w:rsid w:val="00D735B8"/>
    <w:rsid w:val="00EF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8320F4CD5541CDA7D15A6A413D988D">
    <w:name w:val="458320F4CD5541CDA7D15A6A413D9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4C7CF-BDD6-4BE7-B5ED-87B08649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6</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Packet Tracer - Troubleshooting Challenge - Use Documentation to Solve Issues</vt:lpstr>
    </vt:vector>
  </TitlesOfParts>
  <Company>Cisco Systems, Inc.</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Troubleshooting Challenge - Use Documentation to Solve Issues</dc:title>
  <dc:creator>Martin Benson</dc:creator>
  <dc:description>2016</dc:description>
  <cp:lastModifiedBy>Suk-Yi Pennock -X (spennock - UNICON INC at Cisco)</cp:lastModifiedBy>
  <cp:revision>6</cp:revision>
  <cp:lastPrinted>2019-11-27T18:45:00Z</cp:lastPrinted>
  <dcterms:created xsi:type="dcterms:W3CDTF">2019-11-27T18:40:00Z</dcterms:created>
  <dcterms:modified xsi:type="dcterms:W3CDTF">2019-11-27T18:46:00Z</dcterms:modified>
</cp:coreProperties>
</file>