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BC" w:rsidRDefault="007A4DBC" w:rsidP="001A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Steps for Activating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Maplets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from Personal Laptop</w:t>
      </w:r>
    </w:p>
    <w:p w:rsidR="007A4DBC" w:rsidRDefault="007A4DBC" w:rsidP="007A4D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A4DBC" w:rsidRPr="007163EB" w:rsidRDefault="007A4DBC" w:rsidP="007163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Make sure you have gone to the help desk </w:t>
      </w:r>
      <w:r w:rsidR="007163EB">
        <w:rPr>
          <w:rFonts w:ascii="Times New Roman" w:eastAsia="Times New Roman" w:hAnsi="Times New Roman" w:cs="Times New Roman"/>
          <w:bCs/>
          <w:sz w:val="24"/>
          <w:szCs w:val="24"/>
        </w:rPr>
        <w:t xml:space="preserve">in </w:t>
      </w:r>
      <w:proofErr w:type="spellStart"/>
      <w:r w:rsidR="007163EB">
        <w:rPr>
          <w:rFonts w:ascii="Times New Roman" w:eastAsia="Times New Roman" w:hAnsi="Times New Roman" w:cs="Times New Roman"/>
          <w:bCs/>
          <w:sz w:val="24"/>
          <w:szCs w:val="24"/>
        </w:rPr>
        <w:t>Heth</w:t>
      </w:r>
      <w:proofErr w:type="spellEnd"/>
      <w:r w:rsidR="007163EB">
        <w:rPr>
          <w:rFonts w:ascii="Times New Roman" w:eastAsia="Times New Roman" w:hAnsi="Times New Roman" w:cs="Times New Roman"/>
          <w:bCs/>
          <w:sz w:val="24"/>
          <w:szCs w:val="24"/>
        </w:rPr>
        <w:t xml:space="preserve"> 157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and the full </w:t>
      </w:r>
      <w:r w:rsidR="007163EB">
        <w:rPr>
          <w:rFonts w:ascii="Times New Roman" w:eastAsia="Times New Roman" w:hAnsi="Times New Roman" w:cs="Times New Roman"/>
          <w:bCs/>
          <w:sz w:val="24"/>
          <w:szCs w:val="24"/>
        </w:rPr>
        <w:t xml:space="preserve">working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version of Maple 17 has been </w:t>
      </w:r>
      <w:r w:rsidR="007163EB">
        <w:rPr>
          <w:rFonts w:ascii="Times New Roman" w:eastAsia="Times New Roman" w:hAnsi="Times New Roman" w:cs="Times New Roman"/>
          <w:bCs/>
          <w:sz w:val="24"/>
          <w:szCs w:val="24"/>
        </w:rPr>
        <w:t>installed on your computer. Then, start Maple on your computer (the version on my machine is Maple 15 – yours will be Maple 17).</w:t>
      </w:r>
    </w:p>
    <w:p w:rsidR="007A4DBC" w:rsidRDefault="007A4DBC" w:rsidP="001A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163EB" w:rsidRDefault="007A4DBC" w:rsidP="0071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noProof/>
        </w:rPr>
        <w:drawing>
          <wp:inline distT="0" distB="0" distL="0" distR="0" wp14:anchorId="58AAFA5E" wp14:editId="3253CA75">
            <wp:extent cx="2339340" cy="2869794"/>
            <wp:effectExtent l="0" t="0" r="381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286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3EB" w:rsidRDefault="007163EB" w:rsidP="007163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163EB" w:rsidRDefault="007163EB" w:rsidP="007163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You should see a window similar to this:</w:t>
      </w:r>
    </w:p>
    <w:p w:rsidR="007A4DBC" w:rsidRDefault="001A4352" w:rsidP="0071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7A4DBC">
        <w:rPr>
          <w:noProof/>
        </w:rPr>
        <w:drawing>
          <wp:inline distT="0" distB="0" distL="0" distR="0" wp14:anchorId="42E460B7" wp14:editId="307C69EC">
            <wp:extent cx="4053840" cy="2497269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3840" cy="249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DBC" w:rsidRDefault="007A4DBC" w:rsidP="001A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163EB" w:rsidRDefault="007163EB" w:rsidP="001A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163EB" w:rsidRDefault="007163EB" w:rsidP="001A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163EB" w:rsidRDefault="007163EB" w:rsidP="001A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163EB" w:rsidRDefault="007163EB" w:rsidP="001A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163EB" w:rsidRDefault="007163EB" w:rsidP="001A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163EB" w:rsidRDefault="007163EB" w:rsidP="007163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63E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Now, select </w:t>
      </w:r>
      <w:r w:rsidRPr="007163EB">
        <w:rPr>
          <w:rFonts w:ascii="Times New Roman" w:eastAsia="Times New Roman" w:hAnsi="Times New Roman" w:cs="Times New Roman"/>
          <w:b/>
          <w:bCs/>
          <w:sz w:val="24"/>
          <w:szCs w:val="24"/>
        </w:rPr>
        <w:t>File</w:t>
      </w:r>
      <w:r w:rsidRPr="007163EB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select </w:t>
      </w:r>
      <w:r w:rsidRPr="007163EB">
        <w:rPr>
          <w:rFonts w:ascii="Times New Roman" w:eastAsia="Times New Roman" w:hAnsi="Times New Roman" w:cs="Times New Roman"/>
          <w:b/>
          <w:bCs/>
          <w:sz w:val="24"/>
          <w:szCs w:val="24"/>
        </w:rPr>
        <w:t>Open</w:t>
      </w:r>
    </w:p>
    <w:p w:rsidR="007163EB" w:rsidRPr="007163EB" w:rsidRDefault="007163EB" w:rsidP="007163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4DBC" w:rsidRDefault="007A4DBC" w:rsidP="001A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>
            <wp:extent cx="4023360" cy="249631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249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3EB" w:rsidRDefault="007163EB" w:rsidP="007163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163EB" w:rsidRDefault="007163EB" w:rsidP="007163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63EB">
        <w:rPr>
          <w:rFonts w:ascii="Times New Roman" w:eastAsia="Times New Roman" w:hAnsi="Times New Roman" w:cs="Times New Roman"/>
          <w:bCs/>
          <w:sz w:val="24"/>
          <w:szCs w:val="24"/>
        </w:rPr>
        <w:t xml:space="preserve">Now, using the </w:t>
      </w:r>
      <w:r w:rsidRPr="007163EB">
        <w:rPr>
          <w:rFonts w:ascii="Times New Roman" w:eastAsia="Times New Roman" w:hAnsi="Times New Roman" w:cs="Times New Roman"/>
          <w:b/>
          <w:bCs/>
          <w:sz w:val="24"/>
          <w:szCs w:val="24"/>
        </w:rPr>
        <w:t>Look in</w:t>
      </w:r>
      <w:r w:rsidRPr="007163EB">
        <w:rPr>
          <w:rFonts w:ascii="Times New Roman" w:eastAsia="Times New Roman" w:hAnsi="Times New Roman" w:cs="Times New Roman"/>
          <w:bCs/>
          <w:sz w:val="24"/>
          <w:szCs w:val="24"/>
        </w:rPr>
        <w:t xml:space="preserve"> tab, go find the chapter and section location where </w:t>
      </w:r>
      <w:r w:rsidR="0014396F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Pr="007163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63EB">
        <w:rPr>
          <w:rFonts w:ascii="Times New Roman" w:eastAsia="Times New Roman" w:hAnsi="Times New Roman" w:cs="Times New Roman"/>
          <w:bCs/>
          <w:sz w:val="24"/>
          <w:szCs w:val="24"/>
        </w:rPr>
        <w:t>Maple</w:t>
      </w:r>
      <w:r w:rsidR="0014396F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proofErr w:type="spellEnd"/>
      <w:r w:rsidR="0014396F">
        <w:rPr>
          <w:rFonts w:ascii="Times New Roman" w:eastAsia="Times New Roman" w:hAnsi="Times New Roman" w:cs="Times New Roman"/>
          <w:bCs/>
          <w:sz w:val="24"/>
          <w:szCs w:val="24"/>
        </w:rPr>
        <w:t xml:space="preserve"> you want</w:t>
      </w:r>
      <w:r w:rsidRPr="007163EB">
        <w:rPr>
          <w:rFonts w:ascii="Times New Roman" w:eastAsia="Times New Roman" w:hAnsi="Times New Roman" w:cs="Times New Roman"/>
          <w:bCs/>
          <w:sz w:val="24"/>
          <w:szCs w:val="24"/>
        </w:rPr>
        <w:t xml:space="preserve"> is stored.</w:t>
      </w:r>
    </w:p>
    <w:p w:rsidR="007163EB" w:rsidRPr="007163EB" w:rsidRDefault="007163EB" w:rsidP="007163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4DBC" w:rsidRDefault="007163EB" w:rsidP="0071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noProof/>
        </w:rPr>
        <w:drawing>
          <wp:inline distT="0" distB="0" distL="0" distR="0" wp14:anchorId="68A10599" wp14:editId="0460AD41">
            <wp:extent cx="2316480" cy="1606717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606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  <w:t xml:space="preserve"> </w:t>
      </w:r>
      <w:r w:rsidR="007A4DBC">
        <w:rPr>
          <w:noProof/>
        </w:rPr>
        <w:drawing>
          <wp:inline distT="0" distB="0" distL="0" distR="0" wp14:anchorId="2B3EF347" wp14:editId="2907AE15">
            <wp:extent cx="2318071" cy="160782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8071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DBC" w:rsidRDefault="007A4DBC" w:rsidP="001A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A4DBC" w:rsidRDefault="007A4DBC" w:rsidP="0071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noProof/>
        </w:rPr>
        <w:drawing>
          <wp:inline distT="0" distB="0" distL="0" distR="0" wp14:anchorId="35D62C17" wp14:editId="74663755">
            <wp:extent cx="2217420" cy="153800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18786" cy="153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63EB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="007163EB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="0014396F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noProof/>
        </w:rPr>
        <w:drawing>
          <wp:inline distT="0" distB="0" distL="0" distR="0" wp14:anchorId="28DB14CF" wp14:editId="77BA16D2">
            <wp:extent cx="2225040" cy="1543292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25484" cy="1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DBC" w:rsidRDefault="007A4DBC" w:rsidP="001A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A4DBC" w:rsidRDefault="007A4DBC" w:rsidP="001A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163EB" w:rsidRDefault="007163EB" w:rsidP="001A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163EB" w:rsidRDefault="007163EB" w:rsidP="001A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163EB" w:rsidRDefault="007163EB" w:rsidP="001A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163EB" w:rsidRDefault="007163EB" w:rsidP="001A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163EB" w:rsidRDefault="007163EB" w:rsidP="007163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63E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Once you get to the correct folder, you will notice that the name of the </w:t>
      </w:r>
      <w:proofErr w:type="spellStart"/>
      <w:r w:rsidRPr="007163EB">
        <w:rPr>
          <w:rFonts w:ascii="Times New Roman" w:eastAsia="Times New Roman" w:hAnsi="Times New Roman" w:cs="Times New Roman"/>
          <w:bCs/>
          <w:sz w:val="24"/>
          <w:szCs w:val="24"/>
        </w:rPr>
        <w:t>Maplet</w:t>
      </w:r>
      <w:proofErr w:type="spellEnd"/>
      <w:r w:rsidRPr="007163EB">
        <w:rPr>
          <w:rFonts w:ascii="Times New Roman" w:eastAsia="Times New Roman" w:hAnsi="Times New Roman" w:cs="Times New Roman"/>
          <w:bCs/>
          <w:sz w:val="24"/>
          <w:szCs w:val="24"/>
        </w:rPr>
        <w:t xml:space="preserve"> will not appear. That is because the wrong type of </w:t>
      </w:r>
      <w:r w:rsidRPr="007163EB">
        <w:rPr>
          <w:rFonts w:ascii="Times New Roman" w:eastAsia="Times New Roman" w:hAnsi="Times New Roman" w:cs="Times New Roman"/>
          <w:b/>
          <w:bCs/>
          <w:sz w:val="24"/>
          <w:szCs w:val="24"/>
        </w:rPr>
        <w:t>File Type</w:t>
      </w:r>
      <w:r w:rsidRPr="007163EB">
        <w:rPr>
          <w:rFonts w:ascii="Times New Roman" w:eastAsia="Times New Roman" w:hAnsi="Times New Roman" w:cs="Times New Roman"/>
          <w:bCs/>
          <w:sz w:val="24"/>
          <w:szCs w:val="24"/>
        </w:rPr>
        <w:t xml:space="preserve"> has been selected.</w:t>
      </w:r>
    </w:p>
    <w:p w:rsidR="007163EB" w:rsidRPr="007163EB" w:rsidRDefault="007163EB" w:rsidP="007163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4DBC" w:rsidRDefault="007A4DBC" w:rsidP="001A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noProof/>
        </w:rPr>
        <w:drawing>
          <wp:inline distT="0" distB="0" distL="0" distR="0" wp14:anchorId="74C9D463" wp14:editId="766DEFAD">
            <wp:extent cx="3192780" cy="2214521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221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96F" w:rsidRDefault="0014396F" w:rsidP="00143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4396F" w:rsidRPr="0014396F" w:rsidRDefault="0014396F" w:rsidP="001439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96F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can be fixed by going to the </w:t>
      </w:r>
      <w:r w:rsidRPr="00EB587D">
        <w:rPr>
          <w:rFonts w:ascii="Times New Roman" w:eastAsia="Times New Roman" w:hAnsi="Times New Roman" w:cs="Times New Roman"/>
          <w:b/>
          <w:bCs/>
          <w:sz w:val="24"/>
          <w:szCs w:val="24"/>
        </w:rPr>
        <w:t>Files of type</w:t>
      </w:r>
      <w:r w:rsidRPr="0014396F">
        <w:rPr>
          <w:rFonts w:ascii="Times New Roman" w:eastAsia="Times New Roman" w:hAnsi="Times New Roman" w:cs="Times New Roman"/>
          <w:bCs/>
          <w:sz w:val="24"/>
          <w:szCs w:val="24"/>
        </w:rPr>
        <w:t xml:space="preserve"> tab and selecting </w:t>
      </w:r>
      <w:proofErr w:type="spellStart"/>
      <w:r w:rsidRPr="0014396F">
        <w:rPr>
          <w:rFonts w:ascii="Times New Roman" w:eastAsia="Times New Roman" w:hAnsi="Times New Roman" w:cs="Times New Roman"/>
          <w:b/>
          <w:bCs/>
          <w:sz w:val="24"/>
          <w:szCs w:val="24"/>
        </w:rPr>
        <w:t>Maplet</w:t>
      </w:r>
      <w:proofErr w:type="spellEnd"/>
      <w:r w:rsidRPr="00143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(.</w:t>
      </w:r>
      <w:proofErr w:type="spellStart"/>
      <w:r w:rsidRPr="0014396F">
        <w:rPr>
          <w:rFonts w:ascii="Times New Roman" w:eastAsia="Times New Roman" w:hAnsi="Times New Roman" w:cs="Times New Roman"/>
          <w:b/>
          <w:bCs/>
          <w:sz w:val="24"/>
          <w:szCs w:val="24"/>
        </w:rPr>
        <w:t>maplet</w:t>
      </w:r>
      <w:proofErr w:type="spellEnd"/>
      <w:r w:rsidRPr="0014396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The name of the desired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Maplet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will appear.</w:t>
      </w:r>
    </w:p>
    <w:p w:rsidR="0014396F" w:rsidRDefault="0014396F" w:rsidP="00143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4396F" w:rsidRDefault="0014396F" w:rsidP="0014396F">
      <w:pPr>
        <w:spacing w:after="0" w:line="240" w:lineRule="auto"/>
        <w:ind w:right="-18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noProof/>
        </w:rPr>
        <w:drawing>
          <wp:inline distT="0" distB="0" distL="0" distR="0" wp14:anchorId="74B45F3E" wp14:editId="6F3E3BE2">
            <wp:extent cx="2773495" cy="1923703"/>
            <wp:effectExtent l="0" t="0" r="8255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75926" cy="192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="007A4DBC">
        <w:rPr>
          <w:noProof/>
        </w:rPr>
        <w:drawing>
          <wp:inline distT="0" distB="0" distL="0" distR="0" wp14:anchorId="5AD4FFB7" wp14:editId="4707F02A">
            <wp:extent cx="2768500" cy="19202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71608" cy="1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87D" w:rsidRDefault="00EB587D" w:rsidP="0014396F">
      <w:pPr>
        <w:spacing w:after="0" w:line="240" w:lineRule="auto"/>
        <w:ind w:right="-1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396F" w:rsidRDefault="0014396F" w:rsidP="0014396F">
      <w:pPr>
        <w:spacing w:after="0" w:line="240" w:lineRule="auto"/>
        <w:ind w:right="-1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Next, select the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Maplet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you want and </w:t>
      </w:r>
      <w:r w:rsidR="00EB587D">
        <w:rPr>
          <w:rFonts w:ascii="Times New Roman" w:eastAsia="Times New Roman" w:hAnsi="Times New Roman" w:cs="Times New Roman"/>
          <w:bCs/>
          <w:sz w:val="24"/>
          <w:szCs w:val="24"/>
        </w:rPr>
        <w:t xml:space="preserve">select </w:t>
      </w:r>
      <w:r w:rsidR="00EB587D" w:rsidRPr="00EB587D">
        <w:rPr>
          <w:rFonts w:ascii="Times New Roman" w:eastAsia="Times New Roman" w:hAnsi="Times New Roman" w:cs="Times New Roman"/>
          <w:b/>
          <w:bCs/>
          <w:sz w:val="24"/>
          <w:szCs w:val="24"/>
        </w:rPr>
        <w:t>Open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7A4DBC" w:rsidRPr="0014396F" w:rsidRDefault="001A4352" w:rsidP="0014396F">
      <w:pPr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35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="007A4DBC">
        <w:rPr>
          <w:noProof/>
        </w:rPr>
        <w:drawing>
          <wp:inline distT="0" distB="0" distL="0" distR="0" wp14:anchorId="7CD76CA0" wp14:editId="6F6F1DF9">
            <wp:extent cx="3054140" cy="21183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5414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DBC" w:rsidRDefault="0014396F" w:rsidP="001439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96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This will open the </w:t>
      </w:r>
      <w:proofErr w:type="spellStart"/>
      <w:r w:rsidRPr="0014396F">
        <w:rPr>
          <w:rFonts w:ascii="Times New Roman" w:eastAsia="Times New Roman" w:hAnsi="Times New Roman" w:cs="Times New Roman"/>
          <w:bCs/>
          <w:sz w:val="24"/>
          <w:szCs w:val="24"/>
        </w:rPr>
        <w:t>Maplet</w:t>
      </w:r>
      <w:proofErr w:type="spellEnd"/>
      <w:r w:rsidRPr="0014396F">
        <w:rPr>
          <w:rFonts w:ascii="Times New Roman" w:eastAsia="Times New Roman" w:hAnsi="Times New Roman" w:cs="Times New Roman"/>
          <w:bCs/>
          <w:sz w:val="24"/>
          <w:szCs w:val="24"/>
        </w:rPr>
        <w:t xml:space="preserve">. You will see a lot of ugly looking Maple code, which you do not have to worry about. All you need to do is click </w:t>
      </w:r>
      <w:proofErr w:type="gramStart"/>
      <w:r w:rsidRPr="0014396F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Pr="0014396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!!!</w:t>
      </w:r>
      <w:proofErr w:type="gramEnd"/>
      <w:r w:rsidRPr="001439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4396F">
        <w:rPr>
          <w:rFonts w:ascii="Times New Roman" w:eastAsia="Times New Roman" w:hAnsi="Times New Roman" w:cs="Times New Roman"/>
          <w:bCs/>
          <w:sz w:val="24"/>
          <w:szCs w:val="24"/>
        </w:rPr>
        <w:t>tab</w:t>
      </w:r>
      <w:proofErr w:type="gramEnd"/>
      <w:r w:rsidRPr="0014396F">
        <w:rPr>
          <w:rFonts w:ascii="Times New Roman" w:eastAsia="Times New Roman" w:hAnsi="Times New Roman" w:cs="Times New Roman"/>
          <w:bCs/>
          <w:sz w:val="24"/>
          <w:szCs w:val="24"/>
        </w:rPr>
        <w:t>!</w:t>
      </w:r>
      <w:bookmarkStart w:id="0" w:name="_GoBack"/>
      <w:bookmarkEnd w:id="0"/>
    </w:p>
    <w:p w:rsidR="0014396F" w:rsidRPr="0014396F" w:rsidRDefault="0014396F" w:rsidP="001439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4DBC" w:rsidRDefault="007A4DBC" w:rsidP="001A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noProof/>
        </w:rPr>
        <w:drawing>
          <wp:inline distT="0" distB="0" distL="0" distR="0" wp14:anchorId="5BB88EBA" wp14:editId="3CF2AB9C">
            <wp:extent cx="4910737" cy="3025140"/>
            <wp:effectExtent l="0" t="0" r="4445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10737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96F" w:rsidRDefault="0014396F" w:rsidP="00143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4396F" w:rsidRDefault="0014396F" w:rsidP="00143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4396F" w:rsidRPr="0014396F" w:rsidRDefault="0014396F" w:rsidP="001439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96F">
        <w:rPr>
          <w:rFonts w:ascii="Times New Roman" w:eastAsia="Times New Roman" w:hAnsi="Times New Roman" w:cs="Times New Roman"/>
          <w:bCs/>
          <w:sz w:val="24"/>
          <w:szCs w:val="24"/>
        </w:rPr>
        <w:t>This will load in your Maple, and you are ready to get started.</w:t>
      </w:r>
    </w:p>
    <w:p w:rsidR="0014396F" w:rsidRDefault="0014396F" w:rsidP="00143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A4352" w:rsidRPr="001A4352" w:rsidRDefault="007A4DBC" w:rsidP="001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87F71F2" wp14:editId="7431494C">
            <wp:extent cx="4869180" cy="3106756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310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4352" w:rsidRPr="001A435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        </w:t>
      </w:r>
    </w:p>
    <w:p w:rsidR="007164DE" w:rsidRDefault="007164DE"/>
    <w:sectPr w:rsidR="007164DE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96F" w:rsidRDefault="0014396F" w:rsidP="0014396F">
      <w:pPr>
        <w:spacing w:after="0" w:line="240" w:lineRule="auto"/>
      </w:pPr>
      <w:r>
        <w:separator/>
      </w:r>
    </w:p>
  </w:endnote>
  <w:endnote w:type="continuationSeparator" w:id="0">
    <w:p w:rsidR="0014396F" w:rsidRDefault="0014396F" w:rsidP="0014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96F" w:rsidRDefault="0014396F" w:rsidP="0014396F">
      <w:pPr>
        <w:spacing w:after="0" w:line="240" w:lineRule="auto"/>
      </w:pPr>
      <w:r>
        <w:separator/>
      </w:r>
    </w:p>
  </w:footnote>
  <w:footnote w:type="continuationSeparator" w:id="0">
    <w:p w:rsidR="0014396F" w:rsidRDefault="0014396F" w:rsidP="00143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8528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14396F" w:rsidRDefault="0014396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8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4396F" w:rsidRDefault="001439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52"/>
    <w:rsid w:val="0014396F"/>
    <w:rsid w:val="001A4352"/>
    <w:rsid w:val="007163EB"/>
    <w:rsid w:val="007164DE"/>
    <w:rsid w:val="007A4DBC"/>
    <w:rsid w:val="00A47639"/>
    <w:rsid w:val="00EB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43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6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3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96F"/>
  </w:style>
  <w:style w:type="paragraph" w:styleId="Footer">
    <w:name w:val="footer"/>
    <w:basedOn w:val="Normal"/>
    <w:link w:val="FooterChar"/>
    <w:uiPriority w:val="99"/>
    <w:unhideWhenUsed/>
    <w:rsid w:val="00143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43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6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3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96F"/>
  </w:style>
  <w:style w:type="paragraph" w:styleId="Footer">
    <w:name w:val="footer"/>
    <w:basedOn w:val="Normal"/>
    <w:link w:val="FooterChar"/>
    <w:uiPriority w:val="99"/>
    <w:unhideWhenUsed/>
    <w:rsid w:val="00143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4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Radford University</dc:creator>
  <cp:lastModifiedBy>Radford University</cp:lastModifiedBy>
  <cp:revision>1</cp:revision>
  <dcterms:created xsi:type="dcterms:W3CDTF">2013-09-18T16:54:00Z</dcterms:created>
  <dcterms:modified xsi:type="dcterms:W3CDTF">2013-09-19T14:48:00Z</dcterms:modified>
</cp:coreProperties>
</file>